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A3" w:rsidRDefault="009628A3" w:rsidP="009628A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9550A3">
        <w:rPr>
          <w:rFonts w:ascii="Times New Roman" w:hAnsi="Times New Roman"/>
          <w:b/>
          <w:sz w:val="24"/>
          <w:szCs w:val="24"/>
          <w:lang w:val="en-US"/>
        </w:rPr>
        <w:t>Довідка</w:t>
      </w:r>
      <w:proofErr w:type="spellEnd"/>
    </w:p>
    <w:p w:rsidR="009628A3" w:rsidRPr="00594F9A" w:rsidRDefault="009628A3" w:rsidP="003218B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A6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 xml:space="preserve">про підсумки проведення моніторингу </w:t>
      </w:r>
      <w:r>
        <w:rPr>
          <w:rFonts w:ascii="Times New Roman" w:hAnsi="Times New Roman"/>
          <w:b/>
          <w:sz w:val="24"/>
          <w:szCs w:val="24"/>
          <w:lang w:val="uk-UA"/>
        </w:rPr>
        <w:t>рівня досяг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 xml:space="preserve">нення дітей дошкільного віку  </w:t>
      </w:r>
      <w:r w:rsidR="003218BB">
        <w:rPr>
          <w:rFonts w:ascii="Times New Roman" w:hAnsi="Times New Roman"/>
          <w:b/>
          <w:sz w:val="24"/>
          <w:szCs w:val="24"/>
          <w:lang w:val="uk-UA"/>
        </w:rPr>
        <w:t>за програмою</w:t>
      </w:r>
      <w:r w:rsidR="003218BB">
        <w:rPr>
          <w:rFonts w:ascii="Times New Roman" w:hAnsi="Times New Roman"/>
          <w:b/>
          <w:sz w:val="24"/>
          <w:szCs w:val="24"/>
          <w:lang w:val="uk-UA"/>
        </w:rPr>
        <w:t xml:space="preserve"> розвитку дітей дошкільного віку «Українське </w:t>
      </w:r>
      <w:proofErr w:type="spellStart"/>
      <w:r w:rsidR="003218BB">
        <w:rPr>
          <w:rFonts w:ascii="Times New Roman" w:hAnsi="Times New Roman"/>
          <w:b/>
          <w:sz w:val="24"/>
          <w:szCs w:val="24"/>
          <w:lang w:val="uk-UA"/>
        </w:rPr>
        <w:t>дошкілля</w:t>
      </w:r>
      <w:proofErr w:type="spellEnd"/>
      <w:r w:rsidR="003218BB">
        <w:rPr>
          <w:rFonts w:ascii="Times New Roman" w:hAnsi="Times New Roman"/>
          <w:b/>
          <w:sz w:val="24"/>
          <w:szCs w:val="24"/>
          <w:lang w:val="uk-UA"/>
        </w:rPr>
        <w:t>»</w:t>
      </w:r>
      <w:r w:rsidR="003218B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№2 «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>Зайчик»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218B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>у ІІ півріччі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b/>
          <w:sz w:val="24"/>
          <w:szCs w:val="24"/>
          <w:lang w:val="uk-UA"/>
        </w:rPr>
        <w:t>2022-2023</w:t>
      </w:r>
      <w:r w:rsidRPr="009550A3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Відповідно  до ст.18 Закону України «Про дошкільну освіти», п.23.Положення про дошкільний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навчальний заклад, наказу по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2B04E7">
        <w:rPr>
          <w:rFonts w:ascii="Times New Roman" w:hAnsi="Times New Roman"/>
          <w:sz w:val="24"/>
          <w:szCs w:val="24"/>
          <w:lang w:val="uk-UA"/>
        </w:rPr>
        <w:t xml:space="preserve">№2 «Зайчик» </w:t>
      </w:r>
      <w:r>
        <w:rPr>
          <w:rFonts w:ascii="Times New Roman" w:hAnsi="Times New Roman"/>
          <w:sz w:val="24"/>
          <w:szCs w:val="24"/>
          <w:lang w:val="uk-UA"/>
        </w:rPr>
        <w:t>«Про здійснення моніторингу якості засвоєння рівня знан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ь дітей у закладі </w:t>
      </w:r>
      <w:r w:rsidR="00175F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sz w:val="24"/>
          <w:szCs w:val="24"/>
          <w:lang w:val="uk-UA"/>
        </w:rPr>
        <w:t>у ІІ півріччі 2022-2023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., відповідно до вимог оновленого Базового компонента дошкільної освіти та програми розвитку дитини дошкіль</w:t>
      </w:r>
      <w:r w:rsidR="00211791">
        <w:rPr>
          <w:rFonts w:ascii="Times New Roman" w:hAnsi="Times New Roman"/>
          <w:sz w:val="24"/>
          <w:szCs w:val="24"/>
          <w:lang w:val="uk-UA"/>
        </w:rPr>
        <w:t xml:space="preserve">ного віку «Українське </w:t>
      </w:r>
      <w:proofErr w:type="spellStart"/>
      <w:r w:rsidR="00211791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21179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09379F">
        <w:rPr>
          <w:rFonts w:ascii="Times New Roman" w:hAnsi="Times New Roman"/>
          <w:sz w:val="24"/>
          <w:szCs w:val="24"/>
          <w:lang w:val="uk-UA"/>
        </w:rPr>
        <w:t xml:space="preserve">15 по 19 травня  2023  року був </w:t>
      </w:r>
      <w:r w:rsidR="002F4A6B">
        <w:rPr>
          <w:rFonts w:ascii="Times New Roman" w:hAnsi="Times New Roman"/>
          <w:sz w:val="24"/>
          <w:szCs w:val="24"/>
          <w:lang w:val="uk-UA"/>
        </w:rPr>
        <w:t>проведений</w:t>
      </w:r>
      <w:r>
        <w:rPr>
          <w:rFonts w:ascii="Times New Roman" w:hAnsi="Times New Roman"/>
          <w:sz w:val="24"/>
          <w:szCs w:val="24"/>
          <w:lang w:val="uk-UA"/>
        </w:rPr>
        <w:t xml:space="preserve"> моніторинг </w:t>
      </w:r>
      <w:r w:rsidR="00271E27" w:rsidRPr="00271E27">
        <w:rPr>
          <w:rFonts w:ascii="Times New Roman" w:hAnsi="Times New Roman"/>
          <w:sz w:val="24"/>
          <w:szCs w:val="24"/>
          <w:lang w:val="uk-UA"/>
        </w:rPr>
        <w:t>рівня досягнення дітей дошкільного віку  за вимог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ами оновленої </w:t>
      </w:r>
      <w:r>
        <w:rPr>
          <w:rFonts w:ascii="Times New Roman" w:hAnsi="Times New Roman"/>
          <w:sz w:val="24"/>
          <w:szCs w:val="24"/>
          <w:lang w:val="uk-UA"/>
        </w:rPr>
        <w:t xml:space="preserve">програми розвитку дитини дошкільного віку «Українське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271E27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    Освітній процес з дітьми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2F4A6B">
        <w:rPr>
          <w:rFonts w:ascii="Times New Roman" w:hAnsi="Times New Roman"/>
          <w:sz w:val="24"/>
          <w:szCs w:val="24"/>
          <w:lang w:val="uk-UA"/>
        </w:rPr>
        <w:t>ДО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№2 </w:t>
      </w:r>
      <w:r w:rsidR="002F4A6B">
        <w:rPr>
          <w:rFonts w:ascii="Times New Roman" w:hAnsi="Times New Roman"/>
          <w:sz w:val="24"/>
          <w:szCs w:val="24"/>
          <w:lang w:val="uk-UA"/>
        </w:rPr>
        <w:t>у 2022 -2023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71E27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271E2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B04E7">
        <w:rPr>
          <w:rFonts w:ascii="Times New Roman" w:hAnsi="Times New Roman"/>
          <w:sz w:val="24"/>
          <w:szCs w:val="24"/>
          <w:lang w:val="uk-UA"/>
        </w:rPr>
        <w:t xml:space="preserve">забезпечували </w:t>
      </w:r>
      <w:r>
        <w:rPr>
          <w:rFonts w:ascii="Times New Roman" w:hAnsi="Times New Roman"/>
          <w:sz w:val="24"/>
          <w:szCs w:val="24"/>
          <w:lang w:val="uk-UA"/>
        </w:rPr>
        <w:t xml:space="preserve"> педагоги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5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груп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271E27" w:rsidRPr="00271E27" w:rsidRDefault="00271E27" w:rsidP="0027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1E27">
        <w:rPr>
          <w:rFonts w:ascii="Times New Roman" w:hAnsi="Times New Roman"/>
          <w:sz w:val="24"/>
          <w:szCs w:val="24"/>
          <w:lang w:val="uk-UA"/>
        </w:rPr>
        <w:t>І молодша група №3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Кондратюк Г.І., </w:t>
      </w:r>
      <w:proofErr w:type="spellStart"/>
      <w:r w:rsidR="002F4A6B">
        <w:rPr>
          <w:rFonts w:ascii="Times New Roman" w:hAnsi="Times New Roman"/>
          <w:sz w:val="24"/>
          <w:szCs w:val="24"/>
          <w:lang w:val="uk-UA"/>
        </w:rPr>
        <w:t>Левандовська</w:t>
      </w:r>
      <w:proofErr w:type="spellEnd"/>
      <w:r w:rsidR="002F4A6B">
        <w:rPr>
          <w:rFonts w:ascii="Times New Roman" w:hAnsi="Times New Roman"/>
          <w:sz w:val="24"/>
          <w:szCs w:val="24"/>
          <w:lang w:val="uk-UA"/>
        </w:rPr>
        <w:t xml:space="preserve"> С.Б.;</w:t>
      </w:r>
      <w:r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71E27" w:rsidRDefault="002F4A6B" w:rsidP="0027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ІІ молодша група №4</w:t>
      </w:r>
      <w:r w:rsidR="00271E27"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>–</w:t>
      </w:r>
      <w:r w:rsidRPr="002F4A6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1E27">
        <w:rPr>
          <w:rFonts w:ascii="Times New Roman" w:hAnsi="Times New Roman"/>
          <w:sz w:val="24"/>
          <w:szCs w:val="24"/>
          <w:lang w:val="uk-UA"/>
        </w:rPr>
        <w:t>Соколюк</w:t>
      </w:r>
      <w:proofErr w:type="spellEnd"/>
      <w:r w:rsidRPr="00271E27">
        <w:rPr>
          <w:rFonts w:ascii="Times New Roman" w:hAnsi="Times New Roman"/>
          <w:sz w:val="24"/>
          <w:szCs w:val="24"/>
          <w:lang w:val="uk-UA"/>
        </w:rPr>
        <w:t xml:space="preserve"> Н.В., </w:t>
      </w:r>
      <w:proofErr w:type="spellStart"/>
      <w:r w:rsidR="00271E27" w:rsidRPr="00271E27">
        <w:rPr>
          <w:rFonts w:ascii="Times New Roman" w:hAnsi="Times New Roman"/>
          <w:sz w:val="24"/>
          <w:szCs w:val="24"/>
          <w:lang w:val="uk-UA"/>
        </w:rPr>
        <w:t>Вінцковська</w:t>
      </w:r>
      <w:proofErr w:type="spellEnd"/>
      <w:r w:rsidR="00271E27" w:rsidRPr="00271E27">
        <w:rPr>
          <w:rFonts w:ascii="Times New Roman" w:hAnsi="Times New Roman"/>
          <w:sz w:val="24"/>
          <w:szCs w:val="24"/>
          <w:lang w:val="uk-UA"/>
        </w:rPr>
        <w:t xml:space="preserve"> Н.І.;</w:t>
      </w:r>
    </w:p>
    <w:p w:rsidR="00271E27" w:rsidRDefault="00271E27" w:rsidP="002F4A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1E27">
        <w:rPr>
          <w:rFonts w:ascii="Times New Roman" w:hAnsi="Times New Roman"/>
          <w:sz w:val="24"/>
          <w:szCs w:val="24"/>
          <w:lang w:val="uk-UA"/>
        </w:rPr>
        <w:t xml:space="preserve"> середня </w:t>
      </w:r>
      <w:r w:rsidR="002F4A6B">
        <w:rPr>
          <w:rFonts w:ascii="Times New Roman" w:hAnsi="Times New Roman"/>
          <w:sz w:val="24"/>
          <w:szCs w:val="24"/>
          <w:lang w:val="uk-UA"/>
        </w:rPr>
        <w:t>група № 1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F4A6B" w:rsidRPr="00271E27">
        <w:rPr>
          <w:rFonts w:ascii="Times New Roman" w:hAnsi="Times New Roman"/>
          <w:sz w:val="24"/>
          <w:szCs w:val="24"/>
          <w:lang w:val="uk-UA"/>
        </w:rPr>
        <w:t>Тимошевська</w:t>
      </w:r>
      <w:proofErr w:type="spellEnd"/>
      <w:r w:rsidR="002F4A6B" w:rsidRPr="00271E27">
        <w:rPr>
          <w:rFonts w:ascii="Times New Roman" w:hAnsi="Times New Roman"/>
          <w:sz w:val="24"/>
          <w:szCs w:val="24"/>
          <w:lang w:val="uk-UA"/>
        </w:rPr>
        <w:t xml:space="preserve"> І.А.,</w:t>
      </w:r>
      <w:r w:rsidR="002F4A6B" w:rsidRPr="002F4A6B">
        <w:rPr>
          <w:lang w:val="uk-UA"/>
        </w:rPr>
        <w:t xml:space="preserve"> </w:t>
      </w:r>
      <w:proofErr w:type="spellStart"/>
      <w:r w:rsidR="002F4A6B" w:rsidRPr="002F4A6B">
        <w:rPr>
          <w:rFonts w:ascii="Times New Roman" w:hAnsi="Times New Roman"/>
          <w:sz w:val="24"/>
          <w:szCs w:val="24"/>
          <w:lang w:val="uk-UA"/>
        </w:rPr>
        <w:t>Вінцковська</w:t>
      </w:r>
      <w:proofErr w:type="spellEnd"/>
      <w:r w:rsidR="002F4A6B" w:rsidRPr="002F4A6B">
        <w:rPr>
          <w:rFonts w:ascii="Times New Roman" w:hAnsi="Times New Roman"/>
          <w:sz w:val="24"/>
          <w:szCs w:val="24"/>
          <w:lang w:val="uk-UA"/>
        </w:rPr>
        <w:t xml:space="preserve"> Н.І.;</w:t>
      </w:r>
    </w:p>
    <w:p w:rsidR="00271E27" w:rsidRDefault="002F4A6B" w:rsidP="00271E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старша</w:t>
      </w:r>
      <w:r w:rsidR="00271E27" w:rsidRPr="00271E27">
        <w:rPr>
          <w:rFonts w:ascii="Times New Roman" w:hAnsi="Times New Roman"/>
          <w:sz w:val="24"/>
          <w:szCs w:val="24"/>
          <w:lang w:val="uk-UA"/>
        </w:rPr>
        <w:t xml:space="preserve"> група №2 -</w:t>
      </w:r>
      <w:r w:rsidR="009628A3" w:rsidRPr="00271E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E9B">
        <w:rPr>
          <w:rFonts w:ascii="Times New Roman" w:hAnsi="Times New Roman"/>
          <w:sz w:val="24"/>
          <w:szCs w:val="24"/>
          <w:lang w:val="uk-UA"/>
        </w:rPr>
        <w:t>Бичкова Н.В.,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Пузирей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Л.В.;</w:t>
      </w:r>
    </w:p>
    <w:p w:rsidR="002F4A6B" w:rsidRDefault="002F4A6B" w:rsidP="002F4A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старша група №5 – Фельдман Л.С.,</w:t>
      </w:r>
      <w:r w:rsidRPr="002F4A6B">
        <w:t xml:space="preserve"> </w:t>
      </w:r>
      <w:proofErr w:type="spellStart"/>
      <w:r w:rsidRPr="002F4A6B">
        <w:rPr>
          <w:rFonts w:ascii="Times New Roman" w:hAnsi="Times New Roman"/>
          <w:sz w:val="24"/>
          <w:szCs w:val="24"/>
          <w:lang w:val="uk-UA"/>
        </w:rPr>
        <w:t>Пузирей</w:t>
      </w:r>
      <w:proofErr w:type="spellEnd"/>
      <w:r w:rsidRPr="002F4A6B">
        <w:rPr>
          <w:rFonts w:ascii="Times New Roman" w:hAnsi="Times New Roman"/>
          <w:sz w:val="24"/>
          <w:szCs w:val="24"/>
          <w:lang w:val="uk-UA"/>
        </w:rPr>
        <w:t xml:space="preserve"> Л.В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71E27" w:rsidRDefault="00271E27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E57E9B">
        <w:rPr>
          <w:rFonts w:ascii="Times New Roman" w:hAnsi="Times New Roman"/>
          <w:sz w:val="24"/>
          <w:szCs w:val="24"/>
          <w:lang w:val="uk-UA"/>
        </w:rPr>
        <w:t>Кільк</w:t>
      </w:r>
      <w:r w:rsidR="002F4A6B">
        <w:rPr>
          <w:rFonts w:ascii="Times New Roman" w:hAnsi="Times New Roman"/>
          <w:sz w:val="24"/>
          <w:szCs w:val="24"/>
          <w:lang w:val="uk-UA"/>
        </w:rPr>
        <w:t>ість</w:t>
      </w:r>
      <w:r w:rsidR="002F4E1F">
        <w:rPr>
          <w:rFonts w:ascii="Times New Roman" w:hAnsi="Times New Roman"/>
          <w:sz w:val="24"/>
          <w:szCs w:val="24"/>
          <w:lang w:val="uk-UA"/>
        </w:rPr>
        <w:t xml:space="preserve"> дітей, які прийняли участь в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моніторингу </w:t>
      </w:r>
      <w:r w:rsidR="00E57E9B" w:rsidRPr="004031A6">
        <w:rPr>
          <w:rFonts w:ascii="Times New Roman" w:hAnsi="Times New Roman"/>
          <w:sz w:val="24"/>
          <w:szCs w:val="24"/>
          <w:lang w:val="uk-UA"/>
        </w:rPr>
        <w:t xml:space="preserve">становило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E1F">
        <w:rPr>
          <w:rFonts w:ascii="Times New Roman" w:hAnsi="Times New Roman"/>
          <w:sz w:val="24"/>
          <w:szCs w:val="24"/>
          <w:lang w:val="uk-UA"/>
        </w:rPr>
        <w:t>52</w:t>
      </w:r>
      <w:r w:rsidR="00E57E9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E57E9B" w:rsidRPr="004031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E9B" w:rsidRPr="002F4E1F">
        <w:rPr>
          <w:rFonts w:ascii="Times New Roman" w:hAnsi="Times New Roman"/>
          <w:sz w:val="24"/>
          <w:szCs w:val="24"/>
          <w:lang w:val="uk-UA"/>
        </w:rPr>
        <w:t>дитини</w:t>
      </w:r>
      <w:r w:rsidR="00E57E9B" w:rsidRPr="002F4E1F">
        <w:rPr>
          <w:rFonts w:ascii="Times New Roman" w:hAnsi="Times New Roman"/>
          <w:sz w:val="24"/>
          <w:szCs w:val="24"/>
        </w:rPr>
        <w:t>.</w:t>
      </w:r>
      <w:r w:rsidR="002B04E7" w:rsidRPr="002F4E1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12 травня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A6B">
        <w:rPr>
          <w:rFonts w:ascii="Times New Roman" w:hAnsi="Times New Roman"/>
          <w:sz w:val="24"/>
          <w:szCs w:val="24"/>
          <w:lang w:val="uk-UA"/>
        </w:rPr>
        <w:t>2023</w:t>
      </w:r>
      <w:r w:rsidR="009628A3">
        <w:rPr>
          <w:rFonts w:ascii="Times New Roman" w:hAnsi="Times New Roman"/>
          <w:sz w:val="24"/>
          <w:szCs w:val="24"/>
          <w:lang w:val="uk-UA"/>
        </w:rPr>
        <w:t xml:space="preserve"> року вихователем-методистом були надані рекомендації,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28A3">
        <w:rPr>
          <w:rFonts w:ascii="Times New Roman" w:hAnsi="Times New Roman"/>
          <w:sz w:val="24"/>
          <w:szCs w:val="24"/>
          <w:lang w:val="uk-UA"/>
        </w:rPr>
        <w:t>методичні вказівки, практичний матеріал для діагностування, визначений термін проведення моніторингу.</w:t>
      </w:r>
    </w:p>
    <w:p w:rsidR="009628A3" w:rsidRDefault="009628A3" w:rsidP="009628A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Вихователі вели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моніторинг </w:t>
      </w:r>
      <w:r>
        <w:rPr>
          <w:rFonts w:ascii="Times New Roman" w:hAnsi="Times New Roman"/>
          <w:sz w:val="24"/>
          <w:szCs w:val="24"/>
          <w:lang w:val="uk-UA"/>
        </w:rPr>
        <w:t>під час режимних моментів, на прогулянці, під час організованої або самостійної діяльності,  об’єктивно оцінюючи досягнення кожної дитини, властиві її віку.</w:t>
      </w:r>
      <w:r w:rsidR="00271E27">
        <w:rPr>
          <w:rFonts w:ascii="Times New Roman" w:hAnsi="Times New Roman"/>
          <w:sz w:val="24"/>
          <w:szCs w:val="24"/>
          <w:lang w:val="uk-UA"/>
        </w:rPr>
        <w:t xml:space="preserve"> В наданих  методичним кабінетом матеріалах  для визначення рівня досягнень дітей  були вказана методика обстеження на кожну компетентність</w:t>
      </w:r>
      <w:r w:rsidR="00E418A7">
        <w:rPr>
          <w:rFonts w:ascii="Times New Roman" w:hAnsi="Times New Roman"/>
          <w:sz w:val="24"/>
          <w:szCs w:val="24"/>
          <w:lang w:val="uk-UA"/>
        </w:rPr>
        <w:t>, орієнтування на результати освітньої  роботи з дитиною, обладнання, рівні засвоєння</w:t>
      </w:r>
      <w:r w:rsidR="00271E2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Результати моніторингу вихователі фіксували в узаг</w:t>
      </w:r>
      <w:r w:rsidR="00E418A7">
        <w:rPr>
          <w:rFonts w:ascii="Times New Roman" w:hAnsi="Times New Roman"/>
          <w:sz w:val="24"/>
          <w:szCs w:val="24"/>
          <w:lang w:val="uk-UA"/>
        </w:rPr>
        <w:t>альнених  таблицях за кожним освітнім напрямком оновленого Базового компонента дошкільної освіти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628A3" w:rsidRPr="002B04E7" w:rsidRDefault="009628A3" w:rsidP="009628A3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Методична служба дошкільного навчального закладу проаналізувала результати моніторингу. Узагальнені результати моніторингу були підбиті в </w:t>
      </w:r>
      <w:r w:rsidR="002F4E1F" w:rsidRPr="002F4E1F">
        <w:rPr>
          <w:rFonts w:ascii="Times New Roman" w:hAnsi="Times New Roman"/>
          <w:sz w:val="24"/>
          <w:szCs w:val="24"/>
          <w:lang w:val="uk-UA"/>
        </w:rPr>
        <w:t xml:space="preserve">діаграмах </w:t>
      </w:r>
      <w:r w:rsidR="00211791" w:rsidRPr="002F4E1F">
        <w:rPr>
          <w:rFonts w:ascii="Times New Roman" w:hAnsi="Times New Roman"/>
          <w:sz w:val="24"/>
          <w:szCs w:val="24"/>
          <w:lang w:val="uk-UA"/>
        </w:rPr>
        <w:t>№1,2</w:t>
      </w:r>
      <w:r w:rsidR="002F4A6B" w:rsidRPr="002F4E1F">
        <w:rPr>
          <w:rFonts w:ascii="Times New Roman" w:hAnsi="Times New Roman"/>
          <w:sz w:val="24"/>
          <w:szCs w:val="24"/>
          <w:lang w:val="uk-UA"/>
        </w:rPr>
        <w:t>.</w:t>
      </w:r>
    </w:p>
    <w:p w:rsidR="002F4A6B" w:rsidRDefault="002F4A6B" w:rsidP="00D127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11791">
        <w:rPr>
          <w:rFonts w:ascii="Times New Roman" w:hAnsi="Times New Roman"/>
          <w:sz w:val="24"/>
          <w:szCs w:val="24"/>
          <w:lang w:val="uk-UA"/>
        </w:rPr>
        <w:t>Якщо проаналізувати результати монітори</w:t>
      </w:r>
      <w:r w:rsidR="00E57E9B">
        <w:rPr>
          <w:rFonts w:ascii="Times New Roman" w:hAnsi="Times New Roman"/>
          <w:sz w:val="24"/>
          <w:szCs w:val="24"/>
          <w:lang w:val="uk-UA"/>
        </w:rPr>
        <w:t>нгу окремо по групам, то маємо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такі показники</w:t>
      </w:r>
      <w:r w:rsidR="00E57E9B">
        <w:rPr>
          <w:rFonts w:ascii="Times New Roman" w:hAnsi="Times New Roman"/>
          <w:sz w:val="24"/>
          <w:szCs w:val="24"/>
          <w:lang w:val="uk-UA"/>
        </w:rPr>
        <w:t>:</w:t>
      </w:r>
    </w:p>
    <w:p w:rsidR="002F4A6B" w:rsidRPr="00F65E0A" w:rsidRDefault="00E57E9B" w:rsidP="00F65E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5F48" w:rsidRPr="002F4A6B">
        <w:rPr>
          <w:rFonts w:ascii="Times New Roman" w:hAnsi="Times New Roman"/>
          <w:sz w:val="24"/>
          <w:szCs w:val="24"/>
          <w:lang w:val="uk-UA"/>
        </w:rPr>
        <w:t xml:space="preserve">І молодша </w:t>
      </w:r>
      <w:r w:rsidR="00211791" w:rsidRPr="002F4A6B">
        <w:rPr>
          <w:rFonts w:ascii="Times New Roman" w:hAnsi="Times New Roman"/>
          <w:sz w:val="24"/>
          <w:szCs w:val="24"/>
          <w:lang w:val="uk-UA"/>
        </w:rPr>
        <w:t>гр. № 3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18BB">
        <w:rPr>
          <w:rFonts w:ascii="Times New Roman" w:hAnsi="Times New Roman"/>
          <w:sz w:val="24"/>
          <w:szCs w:val="24"/>
          <w:lang w:val="uk-UA"/>
        </w:rPr>
        <w:t>(</w:t>
      </w:r>
      <w:r w:rsidR="002F4E1F">
        <w:rPr>
          <w:rFonts w:ascii="Times New Roman" w:hAnsi="Times New Roman"/>
          <w:sz w:val="24"/>
          <w:szCs w:val="24"/>
          <w:lang w:val="uk-UA"/>
        </w:rPr>
        <w:t xml:space="preserve">14 </w:t>
      </w:r>
      <w:r w:rsidR="009F7AB1" w:rsidRPr="002F4A6B">
        <w:rPr>
          <w:rFonts w:ascii="Times New Roman" w:hAnsi="Times New Roman"/>
          <w:sz w:val="24"/>
          <w:szCs w:val="24"/>
          <w:lang w:val="uk-UA"/>
        </w:rPr>
        <w:t>дітей)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F65E0A">
        <w:rPr>
          <w:rFonts w:ascii="Times New Roman" w:hAnsi="Times New Roman"/>
          <w:sz w:val="24"/>
          <w:szCs w:val="24"/>
          <w:lang w:val="uk-UA"/>
        </w:rPr>
        <w:t>дітей-</w:t>
      </w:r>
      <w:r w:rsidR="00F65E0A" w:rsidRP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постійно, 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8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дітей –частково,  </w:t>
      </w:r>
      <w:r w:rsidR="002F4E1F">
        <w:rPr>
          <w:rFonts w:ascii="Times New Roman" w:hAnsi="Times New Roman"/>
          <w:sz w:val="24"/>
          <w:szCs w:val="24"/>
          <w:lang w:val="uk-UA"/>
        </w:rPr>
        <w:t>2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 дитини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–відсутнє;</w:t>
      </w:r>
    </w:p>
    <w:p w:rsidR="002F4A6B" w:rsidRDefault="00175F48" w:rsidP="002F4A6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F4A6B">
        <w:rPr>
          <w:rFonts w:ascii="Times New Roman" w:hAnsi="Times New Roman"/>
          <w:sz w:val="24"/>
          <w:szCs w:val="24"/>
          <w:lang w:val="uk-UA"/>
        </w:rPr>
        <w:t xml:space="preserve">ІІ молодша </w:t>
      </w:r>
      <w:r w:rsidR="002F4A6B" w:rsidRPr="002F4A6B">
        <w:rPr>
          <w:rFonts w:ascii="Times New Roman" w:hAnsi="Times New Roman"/>
          <w:sz w:val="24"/>
          <w:szCs w:val="24"/>
          <w:lang w:val="uk-UA"/>
        </w:rPr>
        <w:t>гр. №4</w:t>
      </w:r>
      <w:r w:rsid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4A6B" w:rsidRPr="002F4A6B">
        <w:rPr>
          <w:rFonts w:ascii="Times New Roman" w:hAnsi="Times New Roman"/>
          <w:sz w:val="24"/>
          <w:szCs w:val="24"/>
          <w:lang w:val="uk-UA"/>
        </w:rPr>
        <w:t>(</w:t>
      </w:r>
      <w:r w:rsidR="0010014D" w:rsidRP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10014D" w:rsidRPr="002F4A6B">
        <w:rPr>
          <w:rFonts w:ascii="Times New Roman" w:hAnsi="Times New Roman"/>
          <w:sz w:val="24"/>
          <w:szCs w:val="24"/>
          <w:lang w:val="uk-UA"/>
        </w:rPr>
        <w:t>дітей)</w:t>
      </w:r>
      <w:r w:rsidR="00211791" w:rsidRPr="002F4A6B">
        <w:rPr>
          <w:rFonts w:ascii="Times New Roman" w:hAnsi="Times New Roman"/>
          <w:sz w:val="24"/>
          <w:szCs w:val="24"/>
          <w:lang w:val="uk-UA"/>
        </w:rPr>
        <w:t>: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5 дітей- </w:t>
      </w:r>
      <w:r w:rsidR="00211791" w:rsidRP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>постійно, 4 дітей – частково, 0 –відсутнє.</w:t>
      </w:r>
    </w:p>
    <w:p w:rsidR="002F4A6B" w:rsidRPr="00F65E0A" w:rsidRDefault="002F4A6B" w:rsidP="00F65E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F65E0A">
        <w:rPr>
          <w:rFonts w:ascii="Times New Roman" w:hAnsi="Times New Roman"/>
          <w:sz w:val="24"/>
          <w:szCs w:val="24"/>
          <w:lang w:val="uk-UA"/>
        </w:rPr>
        <w:t xml:space="preserve">Середня гр.№1   </w:t>
      </w:r>
      <w:r w:rsidR="00B448BB">
        <w:rPr>
          <w:rFonts w:ascii="Times New Roman" w:hAnsi="Times New Roman"/>
          <w:sz w:val="24"/>
          <w:szCs w:val="24"/>
          <w:lang w:val="uk-UA"/>
        </w:rPr>
        <w:t>(</w:t>
      </w:r>
      <w:r w:rsidR="00F65E0A" w:rsidRPr="00F65E0A">
        <w:rPr>
          <w:rFonts w:ascii="Times New Roman" w:hAnsi="Times New Roman"/>
          <w:sz w:val="24"/>
          <w:szCs w:val="24"/>
          <w:lang w:val="uk-UA"/>
        </w:rPr>
        <w:t>12</w:t>
      </w:r>
      <w:r w:rsidRPr="00F65E0A">
        <w:rPr>
          <w:rFonts w:ascii="Times New Roman" w:hAnsi="Times New Roman"/>
          <w:sz w:val="24"/>
          <w:szCs w:val="24"/>
          <w:lang w:val="uk-UA"/>
        </w:rPr>
        <w:t xml:space="preserve"> дітей)</w:t>
      </w:r>
      <w:r w:rsidR="00211791" w:rsidRPr="00F65E0A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5дітей- постійно,  5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>дітей – частково, 2 дітей</w:t>
      </w:r>
      <w:r w:rsidR="00F65E0A" w:rsidRPr="00F65E0A">
        <w:rPr>
          <w:rFonts w:ascii="Times New Roman" w:hAnsi="Times New Roman"/>
          <w:sz w:val="24"/>
          <w:szCs w:val="24"/>
          <w:lang w:val="uk-UA"/>
        </w:rPr>
        <w:t xml:space="preserve"> –відсутнє.</w:t>
      </w:r>
    </w:p>
    <w:p w:rsidR="002F4A6B" w:rsidRPr="00F65E0A" w:rsidRDefault="002F4A6B" w:rsidP="00F65E0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 w:rsidRPr="00F65E0A">
        <w:rPr>
          <w:rFonts w:ascii="Times New Roman" w:hAnsi="Times New Roman"/>
          <w:sz w:val="24"/>
          <w:szCs w:val="24"/>
          <w:lang w:val="uk-UA"/>
        </w:rPr>
        <w:t>Старша гр. №2  (</w:t>
      </w:r>
      <w:r w:rsidR="00211791" w:rsidRPr="00F65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11 </w:t>
      </w:r>
      <w:r w:rsidR="00211791" w:rsidRPr="00F65E0A">
        <w:rPr>
          <w:rFonts w:ascii="Times New Roman" w:hAnsi="Times New Roman"/>
          <w:sz w:val="24"/>
          <w:szCs w:val="24"/>
          <w:lang w:val="uk-UA"/>
        </w:rPr>
        <w:t xml:space="preserve">дітей):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7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>дітей- постійно,  3 дітей – частково, 1 дитина</w:t>
      </w:r>
      <w:r w:rsidR="00F65E0A" w:rsidRPr="00F65E0A">
        <w:rPr>
          <w:rFonts w:ascii="Times New Roman" w:hAnsi="Times New Roman"/>
          <w:sz w:val="24"/>
          <w:szCs w:val="24"/>
          <w:lang w:val="uk-UA"/>
        </w:rPr>
        <w:t xml:space="preserve"> –відсутнє.</w:t>
      </w:r>
    </w:p>
    <w:p w:rsidR="00765963" w:rsidRDefault="002F4A6B" w:rsidP="0076596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F65E0A">
        <w:rPr>
          <w:rFonts w:ascii="Times New Roman" w:hAnsi="Times New Roman"/>
          <w:sz w:val="24"/>
          <w:szCs w:val="24"/>
          <w:lang w:val="uk-UA"/>
        </w:rPr>
        <w:t>Старша гр. №5  (</w:t>
      </w:r>
      <w:r w:rsidR="00F65E0A">
        <w:rPr>
          <w:rFonts w:ascii="Times New Roman" w:hAnsi="Times New Roman"/>
          <w:sz w:val="24"/>
          <w:szCs w:val="24"/>
          <w:lang w:val="uk-UA"/>
        </w:rPr>
        <w:t>6</w:t>
      </w:r>
      <w:r w:rsidRPr="00F65E0A">
        <w:rPr>
          <w:rFonts w:ascii="Times New Roman" w:hAnsi="Times New Roman"/>
          <w:sz w:val="24"/>
          <w:szCs w:val="24"/>
          <w:lang w:val="uk-UA"/>
        </w:rPr>
        <w:t xml:space="preserve"> дітей):</w:t>
      </w:r>
      <w:r w:rsidR="00F65E0A" w:rsidRPr="00F65E0A">
        <w:t xml:space="preserve"> </w:t>
      </w:r>
      <w:r w:rsidR="003218BB">
        <w:rPr>
          <w:rFonts w:ascii="Times New Roman" w:hAnsi="Times New Roman"/>
          <w:sz w:val="24"/>
          <w:szCs w:val="24"/>
          <w:lang w:val="uk-UA"/>
        </w:rPr>
        <w:t xml:space="preserve"> 5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 дітей- постійно,  1 дитина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 – частково, </w:t>
      </w:r>
      <w:r w:rsidR="00F65E0A" w:rsidRPr="00F65E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5E0A">
        <w:rPr>
          <w:rFonts w:ascii="Times New Roman" w:hAnsi="Times New Roman"/>
          <w:sz w:val="24"/>
          <w:szCs w:val="24"/>
          <w:lang w:val="uk-UA"/>
        </w:rPr>
        <w:t xml:space="preserve">0 </w:t>
      </w:r>
      <w:r w:rsidR="00765963">
        <w:rPr>
          <w:rFonts w:ascii="Times New Roman" w:hAnsi="Times New Roman"/>
          <w:sz w:val="24"/>
          <w:szCs w:val="24"/>
          <w:lang w:val="uk-UA"/>
        </w:rPr>
        <w:t>–відсутнє.</w:t>
      </w:r>
    </w:p>
    <w:p w:rsidR="00F65E0A" w:rsidRPr="00765963" w:rsidRDefault="00765963" w:rsidP="0076596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765963">
        <w:rPr>
          <w:rFonts w:ascii="Times New Roman" w:hAnsi="Times New Roman"/>
          <w:sz w:val="24"/>
          <w:szCs w:val="24"/>
          <w:lang w:val="uk-UA"/>
        </w:rPr>
        <w:t xml:space="preserve">Середній </w:t>
      </w:r>
      <w:r w:rsidR="00F65E0A" w:rsidRPr="00765963">
        <w:rPr>
          <w:rFonts w:ascii="Times New Roman" w:hAnsi="Times New Roman"/>
          <w:sz w:val="24"/>
          <w:szCs w:val="24"/>
          <w:lang w:val="uk-UA"/>
        </w:rPr>
        <w:t xml:space="preserve"> показ</w:t>
      </w:r>
      <w:r w:rsidRPr="00765963">
        <w:rPr>
          <w:rFonts w:ascii="Times New Roman" w:hAnsi="Times New Roman"/>
          <w:sz w:val="24"/>
          <w:szCs w:val="24"/>
          <w:lang w:val="uk-UA"/>
        </w:rPr>
        <w:t xml:space="preserve">ник результатів </w:t>
      </w:r>
      <w:r w:rsidR="00B448BB">
        <w:rPr>
          <w:rFonts w:ascii="Times New Roman" w:hAnsi="Times New Roman"/>
          <w:sz w:val="24"/>
          <w:szCs w:val="24"/>
          <w:lang w:val="uk-UA"/>
        </w:rPr>
        <w:t>у відсотковому відношенні</w:t>
      </w:r>
      <w:r w:rsidRPr="0076596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набутих дітьми </w:t>
      </w:r>
      <w:r w:rsidRPr="00765963">
        <w:rPr>
          <w:rFonts w:ascii="Times New Roman" w:hAnsi="Times New Roman"/>
          <w:sz w:val="24"/>
          <w:szCs w:val="24"/>
          <w:lang w:val="uk-UA"/>
        </w:rPr>
        <w:t>компетенції по групам</w:t>
      </w:r>
      <w:r w:rsidR="00F65E0A" w:rsidRPr="00765963">
        <w:rPr>
          <w:rFonts w:ascii="Times New Roman" w:hAnsi="Times New Roman"/>
          <w:sz w:val="24"/>
          <w:szCs w:val="24"/>
          <w:lang w:val="uk-UA"/>
        </w:rPr>
        <w:t xml:space="preserve"> становить</w:t>
      </w:r>
      <w:r w:rsidRPr="00765963">
        <w:rPr>
          <w:rFonts w:ascii="Times New Roman" w:hAnsi="Times New Roman"/>
          <w:sz w:val="24"/>
          <w:szCs w:val="24"/>
          <w:lang w:val="uk-UA"/>
        </w:rPr>
        <w:t>:</w:t>
      </w:r>
    </w:p>
    <w:p w:rsidR="00765963" w:rsidRDefault="00765963" w:rsidP="0076596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мол.гр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№3 -  постійно- </w:t>
      </w:r>
      <w:r w:rsidR="002F4E1F">
        <w:rPr>
          <w:rFonts w:ascii="Times New Roman" w:hAnsi="Times New Roman"/>
          <w:sz w:val="24"/>
          <w:szCs w:val="24"/>
          <w:lang w:val="uk-UA"/>
        </w:rPr>
        <w:t xml:space="preserve">30 </w:t>
      </w:r>
      <w:r>
        <w:rPr>
          <w:rFonts w:ascii="Times New Roman" w:hAnsi="Times New Roman"/>
          <w:sz w:val="24"/>
          <w:szCs w:val="24"/>
          <w:lang w:val="uk-UA"/>
        </w:rPr>
        <w:t xml:space="preserve">%, частково -  </w:t>
      </w:r>
      <w:r w:rsidR="002F4E1F">
        <w:rPr>
          <w:rFonts w:ascii="Times New Roman" w:hAnsi="Times New Roman"/>
          <w:sz w:val="24"/>
          <w:szCs w:val="24"/>
          <w:lang w:val="uk-UA"/>
        </w:rPr>
        <w:t>65</w:t>
      </w:r>
      <w:r>
        <w:rPr>
          <w:rFonts w:ascii="Times New Roman" w:hAnsi="Times New Roman"/>
          <w:sz w:val="24"/>
          <w:szCs w:val="24"/>
          <w:lang w:val="uk-UA"/>
        </w:rPr>
        <w:t>%, відсутнє -</w:t>
      </w:r>
      <w:r w:rsidR="002F4E1F">
        <w:rPr>
          <w:rFonts w:ascii="Times New Roman" w:hAnsi="Times New Roman"/>
          <w:sz w:val="24"/>
          <w:szCs w:val="24"/>
          <w:lang w:val="uk-UA"/>
        </w:rPr>
        <w:t>5%</w:t>
      </w:r>
      <w:r w:rsidRPr="00765963">
        <w:rPr>
          <w:rFonts w:ascii="Times New Roman" w:hAnsi="Times New Roman"/>
          <w:sz w:val="24"/>
          <w:szCs w:val="24"/>
          <w:lang w:val="uk-UA"/>
        </w:rPr>
        <w:t>.</w:t>
      </w:r>
    </w:p>
    <w:p w:rsidR="00765963" w:rsidRDefault="00765963" w:rsidP="0076596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мол.гр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№4 – постійно- 58%, частково -  52%, відсутнє -0.</w:t>
      </w:r>
    </w:p>
    <w:p w:rsidR="00765963" w:rsidRDefault="00765963" w:rsidP="0076596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Середня гр. №1 - постійно- 40%, частково -  44%, відсутнє -16%</w:t>
      </w:r>
      <w:r w:rsidRPr="00765963">
        <w:rPr>
          <w:rFonts w:ascii="Times New Roman" w:hAnsi="Times New Roman"/>
          <w:sz w:val="24"/>
          <w:szCs w:val="24"/>
          <w:lang w:val="uk-UA"/>
        </w:rPr>
        <w:t>.</w:t>
      </w:r>
    </w:p>
    <w:p w:rsidR="00765963" w:rsidRDefault="00765963" w:rsidP="0076596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Старша гр. №2 -постійно- 65%, частково -  30%, відсутнє -5%</w:t>
      </w:r>
      <w:r w:rsidRPr="00765963">
        <w:rPr>
          <w:rFonts w:ascii="Times New Roman" w:hAnsi="Times New Roman"/>
          <w:sz w:val="24"/>
          <w:szCs w:val="24"/>
          <w:lang w:val="uk-UA"/>
        </w:rPr>
        <w:t>.</w:t>
      </w:r>
    </w:p>
    <w:p w:rsidR="00765963" w:rsidRPr="00765963" w:rsidRDefault="00765963" w:rsidP="00DD57A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Старша гр. №5 - постійно- 82%, частково -  18</w:t>
      </w:r>
      <w:r w:rsidRPr="00765963">
        <w:rPr>
          <w:rFonts w:ascii="Times New Roman" w:hAnsi="Times New Roman"/>
          <w:sz w:val="24"/>
          <w:szCs w:val="24"/>
          <w:lang w:val="uk-UA"/>
        </w:rPr>
        <w:t>%, відсутнє -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5963">
        <w:rPr>
          <w:rFonts w:ascii="Times New Roman" w:hAnsi="Times New Roman"/>
          <w:sz w:val="24"/>
          <w:szCs w:val="24"/>
          <w:lang w:val="uk-UA"/>
        </w:rPr>
        <w:t>0.</w:t>
      </w:r>
    </w:p>
    <w:p w:rsidR="00765963" w:rsidRDefault="002F4A6B" w:rsidP="00DD57A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765963">
        <w:rPr>
          <w:rFonts w:ascii="Times New Roman" w:hAnsi="Times New Roman"/>
          <w:sz w:val="24"/>
          <w:szCs w:val="24"/>
          <w:lang w:val="uk-UA"/>
        </w:rPr>
        <w:t>Загальний середній</w:t>
      </w:r>
      <w:r w:rsidR="00211791" w:rsidRPr="002F4A6B">
        <w:rPr>
          <w:rFonts w:ascii="Times New Roman" w:hAnsi="Times New Roman"/>
          <w:sz w:val="24"/>
          <w:szCs w:val="24"/>
          <w:lang w:val="uk-UA"/>
        </w:rPr>
        <w:t xml:space="preserve"> показник </w:t>
      </w:r>
      <w:r w:rsidR="00765963" w:rsidRPr="00765963">
        <w:rPr>
          <w:rFonts w:ascii="Times New Roman" w:hAnsi="Times New Roman"/>
          <w:sz w:val="24"/>
          <w:szCs w:val="24"/>
          <w:lang w:val="uk-UA"/>
        </w:rPr>
        <w:t>результатів</w:t>
      </w:r>
      <w:r w:rsidR="00765963" w:rsidRPr="002F4A6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1791" w:rsidRPr="002F4A6B">
        <w:rPr>
          <w:rFonts w:ascii="Times New Roman" w:hAnsi="Times New Roman"/>
          <w:sz w:val="24"/>
          <w:szCs w:val="24"/>
          <w:lang w:val="uk-UA"/>
        </w:rPr>
        <w:t>набут</w:t>
      </w:r>
      <w:r w:rsidR="00D127A2" w:rsidRPr="002F4A6B">
        <w:rPr>
          <w:rFonts w:ascii="Times New Roman" w:hAnsi="Times New Roman"/>
          <w:sz w:val="24"/>
          <w:szCs w:val="24"/>
          <w:lang w:val="uk-UA"/>
        </w:rPr>
        <w:t xml:space="preserve">их дітьми компетенції </w:t>
      </w:r>
      <w:r w:rsidR="00765963" w:rsidRPr="00765963">
        <w:rPr>
          <w:rFonts w:ascii="Times New Roman" w:hAnsi="Times New Roman"/>
          <w:sz w:val="24"/>
          <w:szCs w:val="24"/>
          <w:lang w:val="uk-UA"/>
        </w:rPr>
        <w:t xml:space="preserve">у відсотковому відношенні  </w:t>
      </w:r>
      <w:r w:rsidR="00765963">
        <w:rPr>
          <w:rFonts w:ascii="Times New Roman" w:hAnsi="Times New Roman"/>
          <w:sz w:val="24"/>
          <w:szCs w:val="24"/>
          <w:lang w:val="uk-UA"/>
        </w:rPr>
        <w:t>від загальної  кількості дітей</w:t>
      </w:r>
      <w:r w:rsidR="00765963" w:rsidRPr="0076596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127A2" w:rsidRPr="002F4A6B">
        <w:rPr>
          <w:rFonts w:ascii="Times New Roman" w:hAnsi="Times New Roman"/>
          <w:sz w:val="24"/>
          <w:szCs w:val="24"/>
          <w:lang w:val="uk-UA"/>
        </w:rPr>
        <w:t>становить</w:t>
      </w:r>
      <w:r w:rsidR="002F4E1F">
        <w:rPr>
          <w:rFonts w:ascii="Times New Roman" w:hAnsi="Times New Roman"/>
          <w:sz w:val="24"/>
          <w:szCs w:val="24"/>
          <w:lang w:val="uk-UA"/>
        </w:rPr>
        <w:t xml:space="preserve"> (діаграми</w:t>
      </w:r>
      <w:r w:rsidR="00DD57A6" w:rsidRPr="002F4A6B">
        <w:rPr>
          <w:rFonts w:ascii="Times New Roman" w:hAnsi="Times New Roman"/>
          <w:sz w:val="24"/>
          <w:szCs w:val="24"/>
          <w:lang w:val="uk-UA"/>
        </w:rPr>
        <w:t xml:space="preserve"> №1</w:t>
      </w:r>
      <w:r w:rsidR="002F4E1F">
        <w:rPr>
          <w:rFonts w:ascii="Times New Roman" w:hAnsi="Times New Roman"/>
          <w:sz w:val="24"/>
          <w:szCs w:val="24"/>
          <w:lang w:val="uk-UA"/>
        </w:rPr>
        <w:t>,2</w:t>
      </w:r>
      <w:r w:rsidR="00DD57A6" w:rsidRPr="002F4A6B">
        <w:rPr>
          <w:rFonts w:ascii="Times New Roman" w:hAnsi="Times New Roman"/>
          <w:sz w:val="24"/>
          <w:szCs w:val="24"/>
          <w:lang w:val="uk-UA"/>
        </w:rPr>
        <w:t>)</w:t>
      </w:r>
      <w:r w:rsidR="00DD57A6">
        <w:rPr>
          <w:rFonts w:ascii="Times New Roman" w:hAnsi="Times New Roman"/>
          <w:sz w:val="24"/>
          <w:szCs w:val="24"/>
          <w:lang w:val="uk-UA"/>
        </w:rPr>
        <w:t>:</w:t>
      </w:r>
    </w:p>
    <w:p w:rsidR="00765963" w:rsidRDefault="00765963" w:rsidP="00DD57A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Постійно -  </w:t>
      </w:r>
      <w:r w:rsidR="002F4E1F">
        <w:rPr>
          <w:rFonts w:ascii="Times New Roman" w:hAnsi="Times New Roman"/>
          <w:sz w:val="24"/>
          <w:szCs w:val="24"/>
          <w:lang w:val="uk-UA"/>
        </w:rPr>
        <w:t>55</w:t>
      </w:r>
      <w:r>
        <w:rPr>
          <w:rFonts w:ascii="Times New Roman" w:hAnsi="Times New Roman"/>
          <w:sz w:val="24"/>
          <w:szCs w:val="24"/>
          <w:lang w:val="uk-UA"/>
        </w:rPr>
        <w:t>%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2F4E1F">
        <w:rPr>
          <w:rFonts w:ascii="Times New Roman" w:hAnsi="Times New Roman"/>
          <w:sz w:val="24"/>
          <w:szCs w:val="24"/>
          <w:lang w:val="uk-UA"/>
        </w:rPr>
        <w:t>28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 дитини.</w:t>
      </w:r>
    </w:p>
    <w:p w:rsidR="00765963" w:rsidRDefault="00765963" w:rsidP="00DD57A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Частково –  </w:t>
      </w:r>
      <w:r w:rsidR="002F4E1F">
        <w:rPr>
          <w:rFonts w:ascii="Times New Roman" w:hAnsi="Times New Roman"/>
          <w:sz w:val="24"/>
          <w:szCs w:val="24"/>
          <w:lang w:val="uk-UA"/>
        </w:rPr>
        <w:t>42</w:t>
      </w:r>
      <w:r>
        <w:rPr>
          <w:rFonts w:ascii="Times New Roman" w:hAnsi="Times New Roman"/>
          <w:sz w:val="24"/>
          <w:szCs w:val="24"/>
          <w:lang w:val="uk-UA"/>
        </w:rPr>
        <w:t xml:space="preserve"> %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F4E1F">
        <w:rPr>
          <w:rFonts w:ascii="Times New Roman" w:hAnsi="Times New Roman"/>
          <w:sz w:val="24"/>
          <w:szCs w:val="24"/>
          <w:lang w:val="uk-UA"/>
        </w:rPr>
        <w:t>21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 дитини.</w:t>
      </w:r>
    </w:p>
    <w:p w:rsidR="00765963" w:rsidRPr="00765963" w:rsidRDefault="00765963" w:rsidP="00DD57A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Відсутнє -  </w:t>
      </w:r>
      <w:r w:rsidR="002F4E1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%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2F4E1F">
        <w:rPr>
          <w:rFonts w:ascii="Times New Roman" w:hAnsi="Times New Roman"/>
          <w:sz w:val="24"/>
          <w:szCs w:val="24"/>
          <w:lang w:val="uk-UA"/>
        </w:rPr>
        <w:t>3</w:t>
      </w:r>
      <w:r w:rsidR="00DD57A6">
        <w:rPr>
          <w:rFonts w:ascii="Times New Roman" w:hAnsi="Times New Roman"/>
          <w:sz w:val="24"/>
          <w:szCs w:val="24"/>
          <w:lang w:val="uk-UA"/>
        </w:rPr>
        <w:t xml:space="preserve"> дитини.</w:t>
      </w:r>
    </w:p>
    <w:p w:rsidR="00DD57A6" w:rsidRDefault="00DD57A6" w:rsidP="0031044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763B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У зв’язку з тим, що  діти в І півріччі навчалися в основному в дистанційному </w:t>
      </w:r>
      <w:r w:rsidR="00310440">
        <w:rPr>
          <w:rFonts w:ascii="Times New Roman" w:hAnsi="Times New Roman"/>
          <w:sz w:val="24"/>
          <w:szCs w:val="24"/>
          <w:lang w:val="uk-UA"/>
        </w:rPr>
        <w:t xml:space="preserve"> та змішаному </w:t>
      </w:r>
      <w:r>
        <w:rPr>
          <w:rFonts w:ascii="Times New Roman" w:hAnsi="Times New Roman"/>
          <w:sz w:val="24"/>
          <w:szCs w:val="24"/>
          <w:lang w:val="uk-UA"/>
        </w:rPr>
        <w:t xml:space="preserve">форматі, то  моніторинг на кінець І півріччя 2022-2023н.р. </w:t>
      </w:r>
      <w:r w:rsidR="00310440">
        <w:rPr>
          <w:rFonts w:ascii="Times New Roman" w:hAnsi="Times New Roman"/>
          <w:sz w:val="24"/>
          <w:szCs w:val="24"/>
          <w:lang w:val="uk-UA"/>
        </w:rPr>
        <w:t xml:space="preserve">не проводився, тому порівняльні результати зробити не можливо. </w:t>
      </w:r>
    </w:p>
    <w:p w:rsidR="00310440" w:rsidRPr="002F4A6B" w:rsidRDefault="002B04E7" w:rsidP="0031044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763B5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9559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310440">
        <w:rPr>
          <w:rFonts w:ascii="Times New Roman" w:hAnsi="Times New Roman"/>
          <w:sz w:val="24"/>
          <w:szCs w:val="24"/>
          <w:lang w:val="uk-UA"/>
        </w:rPr>
        <w:t>Аналіз  по групам показав, що  діти групи дітей раннього віку №3 мають</w:t>
      </w:r>
      <w:r w:rsidR="0009379F">
        <w:rPr>
          <w:rFonts w:ascii="Times New Roman" w:hAnsi="Times New Roman"/>
          <w:sz w:val="24"/>
          <w:szCs w:val="24"/>
          <w:lang w:val="uk-UA"/>
        </w:rPr>
        <w:t xml:space="preserve"> звичайно не високі результати, але це є нормально для такого віку, адже більшість дітей не розмовляють, тому ,звичайно, визначити рівень знань важче. В дітей цього віку є нормою предметно-дійове мислення, а наочно-образне відсутнє, тому </w:t>
      </w:r>
      <w:r w:rsidR="003104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379F">
        <w:rPr>
          <w:rFonts w:ascii="Times New Roman" w:hAnsi="Times New Roman"/>
          <w:sz w:val="24"/>
          <w:szCs w:val="24"/>
          <w:lang w:val="uk-UA"/>
        </w:rPr>
        <w:t xml:space="preserve">оцінювання проходить через перегляд дій дітей протягом дня та загальних висновків  про дитину на протязі року. Помітно по результатам, що з дітьми гарно проводилася робота з сенсорного розвитку, закладаються передумови до продуктивної діяльності (малювання, ліплення, аплікація), з ігрової діяльності. </w:t>
      </w:r>
      <w:r w:rsidR="00DE0FCD">
        <w:rPr>
          <w:rFonts w:ascii="Times New Roman" w:hAnsi="Times New Roman"/>
          <w:sz w:val="24"/>
          <w:szCs w:val="24"/>
          <w:lang w:val="uk-UA"/>
        </w:rPr>
        <w:t xml:space="preserve">Помітні якісні зміни в поступовому перетворенні на активного діяча в найближчому соціальному середовищі. </w:t>
      </w:r>
      <w:r w:rsidR="009763B5">
        <w:rPr>
          <w:rFonts w:ascii="Times New Roman" w:hAnsi="Times New Roman"/>
          <w:sz w:val="24"/>
          <w:szCs w:val="24"/>
          <w:lang w:val="uk-UA"/>
        </w:rPr>
        <w:t xml:space="preserve">Головне протягом року в таких дітей- гарна  та безболісна адаптація до умов закладу. </w:t>
      </w:r>
      <w:r w:rsidR="0009379F">
        <w:rPr>
          <w:rFonts w:ascii="Times New Roman" w:hAnsi="Times New Roman"/>
          <w:sz w:val="24"/>
          <w:szCs w:val="24"/>
          <w:lang w:val="uk-UA"/>
        </w:rPr>
        <w:t>Кращі результати маємо за такими освітніми напрямками як</w:t>
      </w:r>
      <w:r w:rsidR="00811CA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4A1F">
        <w:rPr>
          <w:rFonts w:ascii="Times New Roman" w:hAnsi="Times New Roman"/>
          <w:sz w:val="24"/>
          <w:szCs w:val="24"/>
          <w:lang w:val="uk-UA"/>
        </w:rPr>
        <w:t>«Особистість дитини»</w:t>
      </w:r>
      <w:r w:rsidR="0009379F">
        <w:rPr>
          <w:rFonts w:ascii="Times New Roman" w:hAnsi="Times New Roman"/>
          <w:sz w:val="24"/>
          <w:szCs w:val="24"/>
          <w:lang w:val="uk-UA"/>
        </w:rPr>
        <w:t>,</w:t>
      </w:r>
      <w:r w:rsidR="00504A1F">
        <w:rPr>
          <w:rFonts w:ascii="Times New Roman" w:hAnsi="Times New Roman"/>
          <w:sz w:val="24"/>
          <w:szCs w:val="24"/>
          <w:lang w:val="uk-UA"/>
        </w:rPr>
        <w:t xml:space="preserve"> «Дитина в соціумі», «Гра дитини», «Дитина в сенсорно-пізнавальному просторі»,</w:t>
      </w:r>
      <w:r w:rsidR="0009379F">
        <w:rPr>
          <w:rFonts w:ascii="Times New Roman" w:hAnsi="Times New Roman"/>
          <w:sz w:val="24"/>
          <w:szCs w:val="24"/>
          <w:lang w:val="uk-UA"/>
        </w:rPr>
        <w:t xml:space="preserve"> а гірші результати -  </w:t>
      </w:r>
      <w:r w:rsidR="00504A1F" w:rsidRPr="00504A1F">
        <w:rPr>
          <w:rFonts w:ascii="Times New Roman" w:hAnsi="Times New Roman"/>
          <w:sz w:val="24"/>
          <w:szCs w:val="24"/>
          <w:lang w:val="uk-UA"/>
        </w:rPr>
        <w:t>«Дитина в сві</w:t>
      </w:r>
      <w:r w:rsidR="00504A1F">
        <w:rPr>
          <w:rFonts w:ascii="Times New Roman" w:hAnsi="Times New Roman"/>
          <w:sz w:val="24"/>
          <w:szCs w:val="24"/>
          <w:lang w:val="uk-UA"/>
        </w:rPr>
        <w:t>ті мистецтв», «Мовлення дитини»,</w:t>
      </w:r>
      <w:r w:rsidR="00504A1F" w:rsidRPr="00504A1F">
        <w:t xml:space="preserve"> </w:t>
      </w:r>
      <w:r w:rsidR="00504A1F" w:rsidRPr="00504A1F">
        <w:rPr>
          <w:rFonts w:ascii="Times New Roman" w:hAnsi="Times New Roman"/>
          <w:sz w:val="24"/>
          <w:szCs w:val="24"/>
          <w:lang w:val="uk-UA"/>
        </w:rPr>
        <w:t>«Дитина  в природному довкіллі».</w:t>
      </w:r>
    </w:p>
    <w:p w:rsidR="00310440" w:rsidRDefault="00295592" w:rsidP="00BF4569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F4569" w:rsidRPr="00BF4569">
        <w:rPr>
          <w:rFonts w:ascii="Times New Roman" w:hAnsi="Times New Roman"/>
          <w:sz w:val="24"/>
          <w:szCs w:val="24"/>
          <w:lang w:val="uk-UA"/>
        </w:rPr>
        <w:t>Діти</w:t>
      </w:r>
      <w:r w:rsidR="00310440">
        <w:rPr>
          <w:rFonts w:ascii="Times New Roman" w:hAnsi="Times New Roman"/>
          <w:sz w:val="24"/>
          <w:szCs w:val="24"/>
          <w:lang w:val="uk-UA"/>
        </w:rPr>
        <w:t xml:space="preserve"> ІІ молодшої  групи №4 </w:t>
      </w:r>
      <w:r w:rsidR="002B04E7">
        <w:rPr>
          <w:rFonts w:ascii="Times New Roman" w:hAnsi="Times New Roman"/>
          <w:sz w:val="24"/>
          <w:szCs w:val="24"/>
          <w:lang w:val="uk-UA"/>
        </w:rPr>
        <w:t xml:space="preserve">мають </w:t>
      </w:r>
      <w:r w:rsidR="009763B5">
        <w:rPr>
          <w:rFonts w:ascii="Times New Roman" w:hAnsi="Times New Roman"/>
          <w:sz w:val="24"/>
          <w:szCs w:val="24"/>
          <w:lang w:val="uk-UA"/>
        </w:rPr>
        <w:t>достатньо не погани</w:t>
      </w:r>
      <w:r w:rsidR="003218BB">
        <w:rPr>
          <w:rFonts w:ascii="Times New Roman" w:hAnsi="Times New Roman"/>
          <w:sz w:val="24"/>
          <w:szCs w:val="24"/>
          <w:lang w:val="uk-UA"/>
        </w:rPr>
        <w:t>й</w:t>
      </w:r>
      <w:r w:rsidR="009763B5">
        <w:rPr>
          <w:rFonts w:ascii="Times New Roman" w:hAnsi="Times New Roman"/>
          <w:sz w:val="24"/>
          <w:szCs w:val="24"/>
          <w:lang w:val="uk-UA"/>
        </w:rPr>
        <w:t xml:space="preserve"> рівень знань з засвоєння програми «Українське </w:t>
      </w:r>
      <w:proofErr w:type="spellStart"/>
      <w:r w:rsidR="009763B5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9763B5">
        <w:rPr>
          <w:rFonts w:ascii="Times New Roman" w:hAnsi="Times New Roman"/>
          <w:sz w:val="24"/>
          <w:szCs w:val="24"/>
          <w:lang w:val="uk-UA"/>
        </w:rPr>
        <w:t xml:space="preserve">». Особливо  це помітно за освітніми напрямками               «Особистість дитини», «Дитина в сенсорно-пізнавальному просторі» та «Гра дитини». Це говорить про те, що діти </w:t>
      </w:r>
      <w:r>
        <w:rPr>
          <w:rFonts w:ascii="Times New Roman" w:hAnsi="Times New Roman"/>
          <w:sz w:val="24"/>
          <w:szCs w:val="24"/>
          <w:lang w:val="uk-UA"/>
        </w:rPr>
        <w:t>протягом року набули відповідних знань та вміють їх використовувати в повсякденних  видах діяльності. Достатньо непогані результати простежуються за освітніми напрямками «Дитина в світі мистецтв», «Мовлення дитини». Але є  і напрямки, які ще не мають значних результатів в досягненні відповідних знань: «Дитина в соціумі», «Дитина  в природному довкіллі».</w:t>
      </w:r>
    </w:p>
    <w:p w:rsidR="00310440" w:rsidRDefault="00310440" w:rsidP="00BF4569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Результати се</w:t>
      </w:r>
      <w:r w:rsidR="00295592">
        <w:rPr>
          <w:rFonts w:ascii="Times New Roman" w:hAnsi="Times New Roman"/>
          <w:sz w:val="24"/>
          <w:szCs w:val="24"/>
          <w:lang w:val="uk-UA"/>
        </w:rPr>
        <w:t>редньої групи №1 маємо такі: найкращі результати оцінювання знань дітей середнього віку простежуються за освітніми напрямками «Гра дитини», «Особистість дитини» та «</w:t>
      </w:r>
      <w:r w:rsidR="00295592">
        <w:rPr>
          <w:rFonts w:ascii="Times New Roman" w:hAnsi="Times New Roman"/>
          <w:sz w:val="24"/>
          <w:szCs w:val="24"/>
          <w:lang w:val="uk-UA"/>
        </w:rPr>
        <w:t>Дитина в сенсорно-пізнавальному просторі</w:t>
      </w:r>
      <w:r w:rsidR="00295592">
        <w:rPr>
          <w:rFonts w:ascii="Times New Roman" w:hAnsi="Times New Roman"/>
          <w:sz w:val="24"/>
          <w:szCs w:val="24"/>
          <w:lang w:val="uk-UA"/>
        </w:rPr>
        <w:t xml:space="preserve">», середні результати – </w:t>
      </w:r>
      <w:r w:rsidR="00295592">
        <w:rPr>
          <w:rFonts w:ascii="Times New Roman" w:hAnsi="Times New Roman"/>
          <w:sz w:val="24"/>
          <w:szCs w:val="24"/>
          <w:lang w:val="uk-UA"/>
        </w:rPr>
        <w:t>«Дитина в соціумі»,</w:t>
      </w:r>
      <w:r w:rsidR="00295592" w:rsidRPr="00295592">
        <w:t xml:space="preserve"> </w:t>
      </w:r>
      <w:r w:rsidR="00295592" w:rsidRPr="00295592">
        <w:rPr>
          <w:rFonts w:ascii="Times New Roman" w:hAnsi="Times New Roman"/>
          <w:sz w:val="24"/>
          <w:szCs w:val="24"/>
          <w:lang w:val="uk-UA"/>
        </w:rPr>
        <w:t xml:space="preserve">«Дитина в світі мистецтв», </w:t>
      </w:r>
      <w:r w:rsidR="00295592">
        <w:rPr>
          <w:rFonts w:ascii="Times New Roman" w:hAnsi="Times New Roman"/>
          <w:sz w:val="24"/>
          <w:szCs w:val="24"/>
          <w:lang w:val="uk-UA"/>
        </w:rPr>
        <w:t>«Дитина  в природному довкіллі»</w:t>
      </w:r>
      <w:r w:rsidR="00295592">
        <w:rPr>
          <w:rFonts w:ascii="Times New Roman" w:hAnsi="Times New Roman"/>
          <w:sz w:val="24"/>
          <w:szCs w:val="24"/>
          <w:lang w:val="uk-UA"/>
        </w:rPr>
        <w:t xml:space="preserve">, а найнижчі - </w:t>
      </w:r>
      <w:r w:rsidR="00295592" w:rsidRPr="00295592">
        <w:rPr>
          <w:rFonts w:ascii="Times New Roman" w:hAnsi="Times New Roman"/>
          <w:sz w:val="24"/>
          <w:szCs w:val="24"/>
          <w:lang w:val="uk-UA"/>
        </w:rPr>
        <w:t>«Мовлення дитини».</w:t>
      </w:r>
      <w:r w:rsidR="00295592">
        <w:rPr>
          <w:rFonts w:ascii="Times New Roman" w:hAnsi="Times New Roman"/>
          <w:sz w:val="24"/>
          <w:szCs w:val="24"/>
          <w:lang w:val="uk-UA"/>
        </w:rPr>
        <w:t xml:space="preserve"> Але, в цілому на кінець року показники засвоєння </w:t>
      </w:r>
      <w:r w:rsidR="00C578CC">
        <w:rPr>
          <w:rFonts w:ascii="Times New Roman" w:hAnsi="Times New Roman"/>
          <w:sz w:val="24"/>
          <w:szCs w:val="24"/>
          <w:lang w:val="uk-UA"/>
        </w:rPr>
        <w:t>знань дітей достатньо не погані, хоча є діти з низьким рівнем підготовки.</w:t>
      </w:r>
    </w:p>
    <w:p w:rsidR="00310440" w:rsidRDefault="00310440" w:rsidP="00BF4569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 результатів старшої  групи №2 показав, що</w:t>
      </w:r>
      <w:r w:rsidR="00C578CC">
        <w:rPr>
          <w:rFonts w:ascii="Times New Roman" w:hAnsi="Times New Roman"/>
          <w:sz w:val="24"/>
          <w:szCs w:val="24"/>
          <w:lang w:val="uk-UA"/>
        </w:rPr>
        <w:t xml:space="preserve"> більша половина дітей, які пройшли діагностування, на кінець року готові до навчання в школі, засвоїли програмові завдання, мають достатньо високий рівень знань для навчання. Краще діти засвоїли матеріал за освітніми напрямками </w:t>
      </w:r>
      <w:r w:rsidR="00C578CC" w:rsidRPr="00C578CC">
        <w:rPr>
          <w:rFonts w:ascii="Times New Roman" w:hAnsi="Times New Roman"/>
          <w:sz w:val="24"/>
          <w:szCs w:val="24"/>
          <w:lang w:val="uk-UA"/>
        </w:rPr>
        <w:t xml:space="preserve">«Гра </w:t>
      </w:r>
      <w:r w:rsidR="00C578CC">
        <w:rPr>
          <w:rFonts w:ascii="Times New Roman" w:hAnsi="Times New Roman"/>
          <w:sz w:val="24"/>
          <w:szCs w:val="24"/>
          <w:lang w:val="uk-UA"/>
        </w:rPr>
        <w:t>дитини», «Особистість дитини»,</w:t>
      </w:r>
      <w:r w:rsidR="00C578CC" w:rsidRPr="00C578CC">
        <w:rPr>
          <w:rFonts w:ascii="Times New Roman" w:hAnsi="Times New Roman"/>
          <w:sz w:val="24"/>
          <w:szCs w:val="24"/>
          <w:lang w:val="uk-UA"/>
        </w:rPr>
        <w:t xml:space="preserve"> «Дитина в сенсорно-пізнавальному просторі»,</w:t>
      </w:r>
      <w:r w:rsidR="00C578CC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C578CC" w:rsidRPr="00C578CC">
        <w:rPr>
          <w:rFonts w:ascii="Times New Roman" w:hAnsi="Times New Roman"/>
          <w:sz w:val="24"/>
          <w:szCs w:val="24"/>
          <w:lang w:val="uk-UA"/>
        </w:rPr>
        <w:t>Дитина  в природному довкіллі»,</w:t>
      </w:r>
      <w:r w:rsidR="00C578CC">
        <w:rPr>
          <w:rFonts w:ascii="Times New Roman" w:hAnsi="Times New Roman"/>
          <w:sz w:val="24"/>
          <w:szCs w:val="24"/>
          <w:lang w:val="uk-UA"/>
        </w:rPr>
        <w:t xml:space="preserve"> «Мовлення дитини», трішки нижчі результати знань діти показали за напрямками «Дитина в світі мистецтва», «Дитина в соціумі». Але,  в цілому, діти старшої групи за результатами моніторингу, можна вважати сформували всі необхідні компетенції з різних видів діяльності. Лише одна дитини 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не повністю засвоїли знання. </w:t>
      </w:r>
    </w:p>
    <w:p w:rsidR="00310440" w:rsidRPr="004551CC" w:rsidRDefault="00C42133" w:rsidP="004551CC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BB187D">
        <w:rPr>
          <w:rFonts w:ascii="Times New Roman" w:hAnsi="Times New Roman"/>
          <w:sz w:val="24"/>
          <w:szCs w:val="24"/>
          <w:lang w:val="uk-UA"/>
        </w:rPr>
        <w:t>В  старшій  групі</w:t>
      </w:r>
      <w:r w:rsidR="00310440">
        <w:rPr>
          <w:rFonts w:ascii="Times New Roman" w:hAnsi="Times New Roman"/>
          <w:sz w:val="24"/>
          <w:szCs w:val="24"/>
          <w:lang w:val="uk-UA"/>
        </w:rPr>
        <w:t xml:space="preserve"> №5 </w:t>
      </w:r>
      <w:r w:rsidR="00BB187D">
        <w:rPr>
          <w:rFonts w:ascii="Times New Roman" w:hAnsi="Times New Roman"/>
          <w:sz w:val="24"/>
          <w:szCs w:val="24"/>
          <w:lang w:val="uk-UA"/>
        </w:rPr>
        <w:t>п</w:t>
      </w:r>
      <w:r w:rsidR="003012AD">
        <w:rPr>
          <w:rFonts w:ascii="Times New Roman" w:hAnsi="Times New Roman"/>
          <w:sz w:val="24"/>
          <w:szCs w:val="24"/>
          <w:lang w:val="uk-UA"/>
        </w:rPr>
        <w:t>ройшло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вивчення, на жаль, лише 6 дітей, тому зага</w:t>
      </w:r>
      <w:r w:rsidR="003012AD">
        <w:rPr>
          <w:rFonts w:ascii="Times New Roman" w:hAnsi="Times New Roman"/>
          <w:sz w:val="24"/>
          <w:szCs w:val="24"/>
          <w:lang w:val="uk-UA"/>
        </w:rPr>
        <w:t>льні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висновк</w:t>
      </w:r>
      <w:r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по всій групі зробити важко. За результатами опрацьованих матеріалів маємо, </w:t>
      </w:r>
      <w:r w:rsidR="00BB187D">
        <w:rPr>
          <w:rFonts w:ascii="Times New Roman" w:hAnsi="Times New Roman"/>
          <w:sz w:val="24"/>
          <w:szCs w:val="24"/>
          <w:lang w:val="uk-UA"/>
        </w:rPr>
        <w:lastRenderedPageBreak/>
        <w:t>що більшість дітей готові до навчання в школі, мають початкові знання, потрібні для школи. Низьких показників немає, тому можна вважати, що в дітей сфо</w:t>
      </w:r>
      <w:r w:rsidR="004551CC">
        <w:rPr>
          <w:rFonts w:ascii="Times New Roman" w:hAnsi="Times New Roman"/>
          <w:sz w:val="24"/>
          <w:szCs w:val="24"/>
          <w:lang w:val="uk-UA"/>
        </w:rPr>
        <w:t>р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мувалися всі необхідні  </w:t>
      </w:r>
      <w:r w:rsidR="003012AD">
        <w:rPr>
          <w:rFonts w:ascii="Times New Roman" w:hAnsi="Times New Roman"/>
          <w:sz w:val="24"/>
          <w:szCs w:val="24"/>
          <w:lang w:val="uk-UA"/>
        </w:rPr>
        <w:t>компетенції</w:t>
      </w:r>
      <w:r w:rsidR="004551CC">
        <w:rPr>
          <w:rFonts w:ascii="Times New Roman" w:hAnsi="Times New Roman"/>
          <w:sz w:val="24"/>
          <w:szCs w:val="24"/>
          <w:lang w:val="uk-UA"/>
        </w:rPr>
        <w:t>,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завдання програми «Українське </w:t>
      </w:r>
      <w:proofErr w:type="spellStart"/>
      <w:r w:rsidR="00BB187D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BB187D">
        <w:rPr>
          <w:rFonts w:ascii="Times New Roman" w:hAnsi="Times New Roman"/>
          <w:sz w:val="24"/>
          <w:szCs w:val="24"/>
          <w:lang w:val="uk-UA"/>
        </w:rPr>
        <w:t>»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 виконувалися. Найкращі результати маємо за освітніми напрямками: </w:t>
      </w:r>
      <w:r w:rsidR="00BB187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1CC" w:rsidRPr="004551CC">
        <w:rPr>
          <w:rFonts w:ascii="Times New Roman" w:hAnsi="Times New Roman"/>
          <w:sz w:val="24"/>
          <w:szCs w:val="24"/>
          <w:lang w:val="uk-UA"/>
        </w:rPr>
        <w:t>«Гра дитини», «Дитина в сенсорно-пізнавальному просторі», «Дитина  в природному довкіллі»,</w:t>
      </w:r>
      <w:r w:rsidR="004551CC" w:rsidRPr="004551CC">
        <w:t xml:space="preserve"> </w:t>
      </w:r>
      <w:r w:rsidR="004551CC" w:rsidRPr="004551CC">
        <w:rPr>
          <w:rFonts w:ascii="Times New Roman" w:hAnsi="Times New Roman"/>
          <w:sz w:val="24"/>
          <w:szCs w:val="24"/>
          <w:lang w:val="uk-UA"/>
        </w:rPr>
        <w:t>«Дитина в світі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 мистецтва», «Дитина в соціумі»,</w:t>
      </w:r>
      <w:r w:rsidR="004551CC" w:rsidRPr="00455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трішки нижчі - </w:t>
      </w:r>
      <w:r w:rsidR="004551CC" w:rsidRPr="004551CC">
        <w:rPr>
          <w:rFonts w:ascii="Times New Roman" w:hAnsi="Times New Roman"/>
          <w:sz w:val="24"/>
          <w:szCs w:val="24"/>
          <w:lang w:val="uk-UA"/>
        </w:rPr>
        <w:t>«Мовлення дитини»,</w:t>
      </w:r>
      <w:r w:rsidR="00310440" w:rsidRPr="004551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1CC">
        <w:rPr>
          <w:rFonts w:ascii="Times New Roman" w:hAnsi="Times New Roman"/>
          <w:sz w:val="24"/>
          <w:szCs w:val="24"/>
          <w:lang w:val="uk-UA"/>
        </w:rPr>
        <w:t>«Особистість дитини».</w:t>
      </w:r>
    </w:p>
    <w:p w:rsidR="00211791" w:rsidRPr="009628A3" w:rsidRDefault="00C42133" w:rsidP="003012AD">
      <w:pPr>
        <w:pStyle w:val="a3"/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551CC">
        <w:rPr>
          <w:rFonts w:ascii="Times New Roman" w:hAnsi="Times New Roman"/>
          <w:sz w:val="24"/>
          <w:szCs w:val="24"/>
          <w:lang w:val="uk-UA"/>
        </w:rPr>
        <w:t>Підсумовуючи всі результати, можна стверджувати, що б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>ільша</w:t>
      </w:r>
      <w:r w:rsidR="00BF4569" w:rsidRPr="00BF4569">
        <w:rPr>
          <w:rFonts w:ascii="Times New Roman" w:hAnsi="Times New Roman"/>
          <w:sz w:val="24"/>
          <w:szCs w:val="24"/>
          <w:lang w:val="uk-UA"/>
        </w:rPr>
        <w:t xml:space="preserve"> кількість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  дітей володіють обсягом потрібних знань, </w:t>
      </w:r>
      <w:proofErr w:type="spellStart"/>
      <w:r w:rsidR="00211791" w:rsidRPr="00BF4569">
        <w:rPr>
          <w:rFonts w:ascii="Times New Roman" w:hAnsi="Times New Roman"/>
          <w:sz w:val="24"/>
          <w:szCs w:val="24"/>
          <w:lang w:val="uk-UA"/>
        </w:rPr>
        <w:t>життєво</w:t>
      </w:r>
      <w:proofErr w:type="spellEnd"/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 важливих умінь,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>навичок</w:t>
      </w:r>
      <w:r w:rsidR="00BF4569" w:rsidRPr="00BF4569">
        <w:rPr>
          <w:rFonts w:ascii="Times New Roman" w:hAnsi="Times New Roman"/>
          <w:sz w:val="24"/>
          <w:szCs w:val="24"/>
          <w:lang w:val="uk-UA"/>
        </w:rPr>
        <w:t xml:space="preserve"> на кінець </w:t>
      </w:r>
      <w:r>
        <w:rPr>
          <w:rFonts w:ascii="Times New Roman" w:hAnsi="Times New Roman"/>
          <w:sz w:val="24"/>
          <w:szCs w:val="24"/>
          <w:lang w:val="uk-UA"/>
        </w:rPr>
        <w:t xml:space="preserve">навчального року, 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були </w:t>
      </w:r>
      <w:r>
        <w:rPr>
          <w:rFonts w:ascii="Times New Roman" w:hAnsi="Times New Roman"/>
          <w:sz w:val="24"/>
          <w:szCs w:val="24"/>
          <w:lang w:val="uk-UA"/>
        </w:rPr>
        <w:t>вико</w:t>
      </w:r>
      <w:r w:rsidR="004551C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3012AD">
        <w:rPr>
          <w:rFonts w:ascii="Times New Roman" w:hAnsi="Times New Roman"/>
          <w:sz w:val="24"/>
          <w:szCs w:val="24"/>
          <w:lang w:val="uk-UA"/>
        </w:rPr>
        <w:t>ні</w:t>
      </w:r>
      <w:r w:rsidR="004551CC">
        <w:rPr>
          <w:rFonts w:ascii="Times New Roman" w:hAnsi="Times New Roman"/>
          <w:sz w:val="24"/>
          <w:szCs w:val="24"/>
          <w:lang w:val="uk-UA"/>
        </w:rPr>
        <w:t xml:space="preserve"> завдання програми розвитку дітей дошкільного віку «Українське </w:t>
      </w:r>
      <w:proofErr w:type="spellStart"/>
      <w:r w:rsidR="004551CC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="004551CC">
        <w:rPr>
          <w:rFonts w:ascii="Times New Roman" w:hAnsi="Times New Roman"/>
          <w:sz w:val="24"/>
          <w:szCs w:val="24"/>
          <w:lang w:val="uk-UA"/>
        </w:rPr>
        <w:t xml:space="preserve">». 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 xml:space="preserve">Помітні на </w:t>
      </w:r>
      <w:r w:rsidR="00C578CC">
        <w:rPr>
          <w:rFonts w:ascii="Times New Roman" w:hAnsi="Times New Roman"/>
          <w:sz w:val="24"/>
          <w:szCs w:val="24"/>
          <w:lang w:val="uk-UA"/>
        </w:rPr>
        <w:t xml:space="preserve">кінець </w:t>
      </w:r>
      <w:r w:rsidR="00211791" w:rsidRPr="00BF4569">
        <w:rPr>
          <w:rFonts w:ascii="Times New Roman" w:hAnsi="Times New Roman"/>
          <w:sz w:val="24"/>
          <w:szCs w:val="24"/>
          <w:lang w:val="uk-UA"/>
        </w:rPr>
        <w:t>навчального року сильні та слабкі сторони ро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звитку дітей дошкільного віку кожної вікової групи.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1791" w:rsidRPr="009628A3">
        <w:rPr>
          <w:rFonts w:ascii="Times New Roman" w:hAnsi="Times New Roman"/>
          <w:sz w:val="24"/>
          <w:szCs w:val="24"/>
          <w:lang w:val="uk-UA"/>
        </w:rPr>
        <w:t xml:space="preserve">На основі результатів проведеного моніторингу якості засвоєння рівня знань дітьми для вихователів   надано  рекомендації щодо покращення  підготовки дітей. </w:t>
      </w:r>
    </w:p>
    <w:p w:rsidR="00211791" w:rsidRPr="009628A3" w:rsidRDefault="00211791" w:rsidP="00211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310440">
        <w:rPr>
          <w:rFonts w:ascii="Times New Roman" w:hAnsi="Times New Roman"/>
          <w:sz w:val="24"/>
          <w:szCs w:val="24"/>
          <w:lang w:val="uk-UA"/>
        </w:rPr>
        <w:t xml:space="preserve">Педагогам  </w:t>
      </w:r>
      <w:r w:rsidRPr="009628A3">
        <w:rPr>
          <w:rFonts w:ascii="Times New Roman" w:hAnsi="Times New Roman"/>
          <w:sz w:val="24"/>
          <w:szCs w:val="24"/>
          <w:lang w:val="uk-UA"/>
        </w:rPr>
        <w:t>З</w:t>
      </w:r>
      <w:r w:rsidR="00310440">
        <w:rPr>
          <w:rFonts w:ascii="Times New Roman" w:hAnsi="Times New Roman"/>
          <w:sz w:val="24"/>
          <w:szCs w:val="24"/>
          <w:lang w:val="uk-UA"/>
        </w:rPr>
        <w:t>ДО рекомендовано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 xml:space="preserve">в роботі з дітьми завжди керуватися вимогами </w:t>
      </w:r>
      <w:r>
        <w:rPr>
          <w:rFonts w:ascii="Times New Roman" w:hAnsi="Times New Roman"/>
          <w:sz w:val="24"/>
          <w:szCs w:val="24"/>
          <w:lang w:val="uk-UA"/>
        </w:rPr>
        <w:t xml:space="preserve">оновленого </w:t>
      </w:r>
      <w:r w:rsidRPr="009628A3">
        <w:rPr>
          <w:rFonts w:ascii="Times New Roman" w:hAnsi="Times New Roman"/>
          <w:sz w:val="24"/>
          <w:szCs w:val="24"/>
          <w:lang w:val="uk-UA"/>
        </w:rPr>
        <w:t>Базового компонента дошкільної освіти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/>
          <w:sz w:val="24"/>
          <w:szCs w:val="24"/>
          <w:lang w:val="uk-UA"/>
        </w:rPr>
        <w:t xml:space="preserve">рограми «Українське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628A3">
        <w:rPr>
          <w:rFonts w:ascii="Times New Roman" w:hAnsi="Times New Roman"/>
          <w:sz w:val="24"/>
          <w:szCs w:val="24"/>
          <w:lang w:val="uk-UA"/>
        </w:rPr>
        <w:t>, при цьому відбирати правильні шляхи навчально-виховної роботи для поліпшення якості дошкільної освіти, які б  покращували стан виконання всіх програмових вимог;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 xml:space="preserve">протягом 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літа 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та в подальшій роботі закріплювати з дітьми набуті знання та вміння відповідно до завдань програми «Українське </w:t>
      </w:r>
      <w:proofErr w:type="spellStart"/>
      <w:r w:rsidRPr="009628A3"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 w:rsidRPr="009628A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спираючись на вимоги </w:t>
      </w:r>
      <w:r w:rsidRPr="00211791">
        <w:rPr>
          <w:rFonts w:ascii="Times New Roman" w:hAnsi="Times New Roman"/>
          <w:sz w:val="24"/>
          <w:szCs w:val="24"/>
          <w:lang w:val="uk-UA"/>
        </w:rPr>
        <w:t>оновленого Базового компонента дошкільної освіти</w:t>
      </w:r>
      <w:r w:rsidRPr="009628A3">
        <w:rPr>
          <w:rFonts w:ascii="Times New Roman" w:hAnsi="Times New Roman"/>
          <w:sz w:val="24"/>
          <w:szCs w:val="24"/>
          <w:lang w:val="uk-UA"/>
        </w:rPr>
        <w:t>;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систематично  планувати індивідуальну роботу з дітьми відповідно до результатів моніторингового дослідження з метою покращення рівня сформованості всіх базових якостей особистості;</w:t>
      </w:r>
      <w:r w:rsidRPr="009628A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звернути більше уваги на покращення в дітей  всіх  груп знань, умінь та навичок, які на кінець навчального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9628A3">
        <w:rPr>
          <w:rFonts w:ascii="Times New Roman" w:hAnsi="Times New Roman"/>
          <w:sz w:val="24"/>
          <w:szCs w:val="24"/>
          <w:lang w:val="uk-UA"/>
        </w:rPr>
        <w:t xml:space="preserve">  за результатами моніторингу мали невисокі показ</w:t>
      </w:r>
      <w:r>
        <w:rPr>
          <w:rFonts w:ascii="Times New Roman" w:hAnsi="Times New Roman"/>
          <w:sz w:val="24"/>
          <w:szCs w:val="24"/>
          <w:lang w:val="uk-UA"/>
        </w:rPr>
        <w:t>ники відповідно  освітнім напрямам</w:t>
      </w:r>
      <w:r w:rsidRPr="009628A3">
        <w:rPr>
          <w:rFonts w:ascii="Times New Roman" w:hAnsi="Times New Roman"/>
          <w:color w:val="FF0000"/>
          <w:sz w:val="24"/>
          <w:szCs w:val="24"/>
          <w:lang w:val="uk-UA"/>
        </w:rPr>
        <w:t>:</w:t>
      </w:r>
    </w:p>
    <w:p w:rsidR="00211791" w:rsidRPr="009F7AB1" w:rsidRDefault="00211791" w:rsidP="0029576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AB1">
        <w:rPr>
          <w:rFonts w:ascii="Times New Roman" w:hAnsi="Times New Roman"/>
          <w:sz w:val="24"/>
          <w:szCs w:val="24"/>
          <w:lang w:val="uk-UA"/>
        </w:rPr>
        <w:t>І молодша гру</w:t>
      </w:r>
      <w:r w:rsidR="009F7AB1">
        <w:rPr>
          <w:rFonts w:ascii="Times New Roman" w:hAnsi="Times New Roman"/>
          <w:sz w:val="24"/>
          <w:szCs w:val="24"/>
          <w:lang w:val="uk-UA"/>
        </w:rPr>
        <w:t>па №3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295763" w:rsidRPr="00295763">
        <w:rPr>
          <w:rFonts w:ascii="Times New Roman" w:hAnsi="Times New Roman"/>
          <w:sz w:val="24"/>
          <w:szCs w:val="24"/>
          <w:lang w:val="uk-UA"/>
        </w:rPr>
        <w:t xml:space="preserve"> «Дитина в світі мистецтв», «Мовлення дитини», «Дитина  в природному довкіллі».</w:t>
      </w:r>
    </w:p>
    <w:p w:rsidR="00211791" w:rsidRPr="00211791" w:rsidRDefault="003012AD" w:rsidP="00811C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ІІ молодша група №4</w:t>
      </w:r>
      <w:r w:rsidR="00211791" w:rsidRPr="00632EB1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811CA5" w:rsidRPr="00811CA5">
        <w:rPr>
          <w:rFonts w:ascii="Times New Roman" w:hAnsi="Times New Roman"/>
          <w:sz w:val="24"/>
          <w:szCs w:val="24"/>
          <w:lang w:val="uk-UA"/>
        </w:rPr>
        <w:t>«Дитина в соціумі», «Дитина  в природному довкіллі».</w:t>
      </w:r>
    </w:p>
    <w:p w:rsidR="009F7AB1" w:rsidRPr="00632EB1" w:rsidRDefault="003012AD" w:rsidP="003012A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середня  група №1</w:t>
      </w:r>
      <w:r w:rsidR="00211791" w:rsidRPr="00632EB1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012AD">
        <w:rPr>
          <w:rFonts w:ascii="Times New Roman" w:hAnsi="Times New Roman"/>
          <w:sz w:val="24"/>
          <w:szCs w:val="24"/>
          <w:lang w:val="uk-UA"/>
        </w:rPr>
        <w:t>«Дитина в соціумі», «Мовлення дитини».</w:t>
      </w:r>
    </w:p>
    <w:p w:rsidR="00211791" w:rsidRDefault="009F7AB1" w:rsidP="003012A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3012AD">
        <w:rPr>
          <w:rFonts w:ascii="Times New Roman" w:hAnsi="Times New Roman"/>
          <w:sz w:val="24"/>
          <w:szCs w:val="24"/>
          <w:lang w:val="uk-UA"/>
        </w:rPr>
        <w:t xml:space="preserve">Старша </w:t>
      </w:r>
      <w:r w:rsidRPr="009F7AB1">
        <w:rPr>
          <w:rFonts w:ascii="Times New Roman" w:hAnsi="Times New Roman"/>
          <w:sz w:val="24"/>
          <w:szCs w:val="24"/>
          <w:lang w:val="uk-UA"/>
        </w:rPr>
        <w:t xml:space="preserve"> група №2</w:t>
      </w:r>
      <w:r w:rsidR="00211791" w:rsidRPr="009F7AB1">
        <w:rPr>
          <w:rFonts w:ascii="Times New Roman" w:hAnsi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012AD" w:rsidRPr="003012AD">
        <w:rPr>
          <w:rFonts w:ascii="Times New Roman" w:hAnsi="Times New Roman"/>
          <w:sz w:val="24"/>
          <w:szCs w:val="24"/>
          <w:lang w:val="uk-UA"/>
        </w:rPr>
        <w:t>«Дитина в світі мистецтва», «Дитина в соціумі»</w:t>
      </w:r>
      <w:r w:rsidR="003012AD">
        <w:rPr>
          <w:rFonts w:ascii="Times New Roman" w:hAnsi="Times New Roman"/>
          <w:sz w:val="24"/>
          <w:szCs w:val="24"/>
          <w:lang w:val="uk-UA"/>
        </w:rPr>
        <w:t>.</w:t>
      </w:r>
    </w:p>
    <w:p w:rsidR="003012AD" w:rsidRPr="009F7AB1" w:rsidRDefault="003012AD" w:rsidP="003012AD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Старша група №5 - </w:t>
      </w:r>
      <w:r w:rsidRPr="003012AD">
        <w:rPr>
          <w:rFonts w:ascii="Times New Roman" w:hAnsi="Times New Roman"/>
          <w:sz w:val="24"/>
          <w:szCs w:val="24"/>
          <w:lang w:val="uk-UA"/>
        </w:rPr>
        <w:t>«Мовлення дитини», «Особистість дитини».</w:t>
      </w:r>
    </w:p>
    <w:p w:rsidR="00211791" w:rsidRPr="009628A3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продовжувати створювати в групах сприятливе  розвивальне середовище як необхідну умову для надання якісної та результативної роботи з дітьми дошкільного віку;</w:t>
      </w:r>
    </w:p>
    <w:p w:rsidR="00211791" w:rsidRPr="009F7AB1" w:rsidRDefault="00211791" w:rsidP="0021179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>періодично працювати з батьками вихованців з питань просвітницької освіти та   залучати до навчально-виховної роботи батьків своїх вихованців.</w:t>
      </w:r>
    </w:p>
    <w:p w:rsidR="008A78EB" w:rsidRDefault="008A78EB" w:rsidP="0021179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11791" w:rsidRPr="00211791" w:rsidRDefault="00211791" w:rsidP="002117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A78EB">
        <w:rPr>
          <w:rFonts w:ascii="Times New Roman" w:hAnsi="Times New Roman"/>
          <w:sz w:val="24"/>
          <w:szCs w:val="24"/>
          <w:lang w:val="uk-UA"/>
        </w:rPr>
        <w:t>22</w:t>
      </w:r>
      <w:r w:rsidRPr="00D45454">
        <w:rPr>
          <w:rFonts w:ascii="Times New Roman" w:hAnsi="Times New Roman"/>
          <w:sz w:val="24"/>
          <w:szCs w:val="24"/>
          <w:lang w:val="uk-UA"/>
        </w:rPr>
        <w:t>.</w:t>
      </w:r>
      <w:r w:rsidR="008A78EB">
        <w:rPr>
          <w:rFonts w:ascii="Times New Roman" w:hAnsi="Times New Roman"/>
          <w:sz w:val="24"/>
          <w:szCs w:val="24"/>
          <w:lang w:val="uk-UA"/>
        </w:rPr>
        <w:t>05.2023</w:t>
      </w:r>
      <w:r w:rsidRPr="00211791">
        <w:rPr>
          <w:rFonts w:ascii="Times New Roman" w:hAnsi="Times New Roman"/>
          <w:sz w:val="24"/>
          <w:szCs w:val="24"/>
          <w:lang w:val="uk-UA"/>
        </w:rPr>
        <w:t xml:space="preserve"> р.  </w:t>
      </w:r>
    </w:p>
    <w:p w:rsidR="00295763" w:rsidRDefault="008A78EB" w:rsidP="00CE2C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7E9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11791" w:rsidRPr="009628A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8A78EB" w:rsidRPr="008A78EB" w:rsidRDefault="00211791" w:rsidP="00CE2C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628A3">
        <w:rPr>
          <w:rFonts w:ascii="Times New Roman" w:hAnsi="Times New Roman"/>
          <w:sz w:val="24"/>
          <w:szCs w:val="24"/>
          <w:lang w:val="uk-UA"/>
        </w:rPr>
        <w:t xml:space="preserve">Вихователь-методист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8A78EB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Олена КОРОЛЬЧУК</w:t>
      </w:r>
    </w:p>
    <w:p w:rsidR="00211791" w:rsidRDefault="00211791">
      <w:pPr>
        <w:rPr>
          <w:rFonts w:ascii="Times New Roman" w:hAnsi="Times New Roman"/>
          <w:sz w:val="24"/>
          <w:szCs w:val="24"/>
          <w:lang w:val="uk-UA"/>
        </w:rPr>
      </w:pPr>
    </w:p>
    <w:p w:rsidR="00295763" w:rsidRDefault="00295763">
      <w:pPr>
        <w:rPr>
          <w:rFonts w:ascii="Times New Roman" w:hAnsi="Times New Roman"/>
          <w:sz w:val="24"/>
          <w:szCs w:val="24"/>
          <w:lang w:val="uk-UA"/>
        </w:rPr>
      </w:pPr>
    </w:p>
    <w:p w:rsidR="00AB1337" w:rsidRPr="00AB1337" w:rsidRDefault="00D45454" w:rsidP="002F4E1F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AB1337"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 xml:space="preserve">Діаграма </w:t>
      </w:r>
      <w:r w:rsidR="002F4E1F">
        <w:rPr>
          <w:rFonts w:ascii="Times New Roman" w:hAnsi="Times New Roman"/>
          <w:b/>
          <w:i/>
          <w:sz w:val="24"/>
          <w:szCs w:val="24"/>
          <w:lang w:val="uk-UA"/>
        </w:rPr>
        <w:t>1</w:t>
      </w:r>
    </w:p>
    <w:p w:rsidR="002F4E1F" w:rsidRDefault="002F4E1F" w:rsidP="002F4E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E1F">
        <w:rPr>
          <w:rFonts w:ascii="Times New Roman" w:hAnsi="Times New Roman"/>
          <w:b/>
          <w:sz w:val="24"/>
          <w:szCs w:val="24"/>
          <w:lang w:val="uk-UA"/>
        </w:rPr>
        <w:t xml:space="preserve">Загальний середній показник результатів набутих дітьми компетенції у відсотковому відношенні  від загальної  кількості дітей  </w:t>
      </w:r>
      <w:r w:rsidR="00425066">
        <w:rPr>
          <w:rFonts w:ascii="Times New Roman" w:hAnsi="Times New Roman"/>
          <w:b/>
          <w:sz w:val="24"/>
          <w:szCs w:val="24"/>
          <w:lang w:val="uk-UA"/>
        </w:rPr>
        <w:t>(%)</w:t>
      </w:r>
    </w:p>
    <w:p w:rsidR="002F4E1F" w:rsidRDefault="002F4E1F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F4E1F" w:rsidRPr="002F4E1F" w:rsidRDefault="00425066" w:rsidP="002F4E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object w:dxaOrig="664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32.25pt;height:188.25pt" o:ole="">
            <v:imagedata r:id="rId7" o:title=""/>
          </v:shape>
          <o:OLEObject Type="Embed" ProgID="MSGraph.Chart.8" ShapeID="_x0000_i1063" DrawAspect="Content" ObjectID="_1745667702" r:id="rId8">
            <o:FieldCodes>\s</o:FieldCodes>
          </o:OLEObject>
        </w:object>
      </w:r>
    </w:p>
    <w:p w:rsidR="002F4E1F" w:rsidRDefault="002F4E1F" w:rsidP="0042506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E1F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F4E1F" w:rsidRDefault="002F4E1F" w:rsidP="002F4E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4E1F" w:rsidRPr="002F4E1F" w:rsidRDefault="001D15DF" w:rsidP="002F4E1F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Діаграма2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2F4E1F" w:rsidRDefault="002F4E1F" w:rsidP="002F4E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4E1F">
        <w:rPr>
          <w:rFonts w:ascii="Times New Roman" w:hAnsi="Times New Roman"/>
          <w:b/>
          <w:sz w:val="24"/>
          <w:szCs w:val="24"/>
          <w:lang w:val="uk-UA"/>
        </w:rPr>
        <w:t xml:space="preserve">Загальний середній показник результатів набутих дітьми компетенції від загальної  кількості дітей  </w:t>
      </w:r>
      <w:r w:rsidR="00425066">
        <w:rPr>
          <w:rFonts w:ascii="Times New Roman" w:hAnsi="Times New Roman"/>
          <w:b/>
          <w:sz w:val="24"/>
          <w:szCs w:val="24"/>
          <w:lang w:val="uk-UA"/>
        </w:rPr>
        <w:t>(52 дитини)</w:t>
      </w: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75" style="position:absolute;margin-left:86.25pt;margin-top:32.1pt;width:310.05pt;height:203.6pt;z-index:251659264;mso-position-horizontal-relative:text;mso-position-vertical-relative:text">
            <v:imagedata r:id="rId9" o:title=""/>
            <w10:wrap type="square" side="right"/>
          </v:shape>
          <o:OLEObject Type="Embed" ProgID="MSGraph.Chart.8" ShapeID="_x0000_s1027" DrawAspect="Content" ObjectID="_1745667703" r:id="rId10">
            <o:FieldCodes>\s</o:FieldCodes>
          </o:OLEObject>
        </w:pict>
      </w:r>
      <w:r>
        <w:rPr>
          <w:rFonts w:ascii="Times New Roman" w:hAnsi="Times New Roman"/>
          <w:b/>
          <w:sz w:val="24"/>
          <w:szCs w:val="24"/>
          <w:lang w:val="uk-UA"/>
        </w:rPr>
        <w:br w:type="textWrapping" w:clear="all"/>
      </w: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425066" w:rsidRPr="002F4E1F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F4E1F">
        <w:rPr>
          <w:rFonts w:ascii="Times New Roman" w:hAnsi="Times New Roman"/>
          <w:b/>
          <w:sz w:val="24"/>
          <w:szCs w:val="24"/>
          <w:lang w:val="uk-UA"/>
        </w:rPr>
        <w:t>Постійно -  55%,  28 дитини.</w:t>
      </w: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F4E1F">
        <w:rPr>
          <w:rFonts w:ascii="Times New Roman" w:hAnsi="Times New Roman"/>
          <w:b/>
          <w:sz w:val="24"/>
          <w:szCs w:val="24"/>
          <w:lang w:val="uk-UA"/>
        </w:rPr>
        <w:t>Частково –  42 %, 21 дитини.</w:t>
      </w:r>
    </w:p>
    <w:p w:rsidR="00425066" w:rsidRDefault="00425066" w:rsidP="0042506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2F4E1F">
        <w:rPr>
          <w:rFonts w:ascii="Times New Roman" w:hAnsi="Times New Roman"/>
          <w:b/>
          <w:sz w:val="24"/>
          <w:szCs w:val="24"/>
          <w:lang w:val="uk-UA"/>
        </w:rPr>
        <w:t>Відсутнє -  3 %,  3 дитини.</w:t>
      </w:r>
    </w:p>
    <w:p w:rsidR="002F4E1F" w:rsidRPr="00D45454" w:rsidRDefault="002F4E1F" w:rsidP="002F4E1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2F4E1F" w:rsidRPr="00D4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1D1B"/>
    <w:multiLevelType w:val="hybridMultilevel"/>
    <w:tmpl w:val="9F946188"/>
    <w:lvl w:ilvl="0" w:tplc="F8DE12F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66439"/>
    <w:multiLevelType w:val="hybridMultilevel"/>
    <w:tmpl w:val="834C8CC0"/>
    <w:lvl w:ilvl="0" w:tplc="F000E7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92"/>
    <w:rsid w:val="0009379F"/>
    <w:rsid w:val="0010014D"/>
    <w:rsid w:val="00175F48"/>
    <w:rsid w:val="001D15DF"/>
    <w:rsid w:val="00211791"/>
    <w:rsid w:val="00271E27"/>
    <w:rsid w:val="0029442F"/>
    <w:rsid w:val="00295592"/>
    <w:rsid w:val="00295763"/>
    <w:rsid w:val="002B04E7"/>
    <w:rsid w:val="002F4A6B"/>
    <w:rsid w:val="002F4E1F"/>
    <w:rsid w:val="003012AD"/>
    <w:rsid w:val="00310440"/>
    <w:rsid w:val="003218BB"/>
    <w:rsid w:val="0036397C"/>
    <w:rsid w:val="003705BD"/>
    <w:rsid w:val="00425066"/>
    <w:rsid w:val="004551CC"/>
    <w:rsid w:val="00504A1F"/>
    <w:rsid w:val="00632EB1"/>
    <w:rsid w:val="006B6892"/>
    <w:rsid w:val="00765963"/>
    <w:rsid w:val="00797A85"/>
    <w:rsid w:val="007B0AD4"/>
    <w:rsid w:val="00811CA5"/>
    <w:rsid w:val="008A78EB"/>
    <w:rsid w:val="008F7A99"/>
    <w:rsid w:val="00932072"/>
    <w:rsid w:val="009628A3"/>
    <w:rsid w:val="009763B5"/>
    <w:rsid w:val="009F7AB1"/>
    <w:rsid w:val="00AB1337"/>
    <w:rsid w:val="00AC4B5D"/>
    <w:rsid w:val="00B1467C"/>
    <w:rsid w:val="00B21FD9"/>
    <w:rsid w:val="00B448BB"/>
    <w:rsid w:val="00B67A31"/>
    <w:rsid w:val="00BB01B4"/>
    <w:rsid w:val="00BB187D"/>
    <w:rsid w:val="00BF4569"/>
    <w:rsid w:val="00C42133"/>
    <w:rsid w:val="00C578CC"/>
    <w:rsid w:val="00C72977"/>
    <w:rsid w:val="00CE2C06"/>
    <w:rsid w:val="00D127A2"/>
    <w:rsid w:val="00D45454"/>
    <w:rsid w:val="00D63993"/>
    <w:rsid w:val="00DD57A6"/>
    <w:rsid w:val="00DE0FCD"/>
    <w:rsid w:val="00E418A7"/>
    <w:rsid w:val="00E57E9B"/>
    <w:rsid w:val="00F6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7"/>
    <w:pPr>
      <w:ind w:left="720"/>
      <w:contextualSpacing/>
    </w:pPr>
  </w:style>
  <w:style w:type="table" w:styleId="a4">
    <w:name w:val="Table Grid"/>
    <w:basedOn w:val="a1"/>
    <w:uiPriority w:val="59"/>
    <w:rsid w:val="00E4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27"/>
    <w:pPr>
      <w:ind w:left="720"/>
      <w:contextualSpacing/>
    </w:pPr>
  </w:style>
  <w:style w:type="table" w:styleId="a4">
    <w:name w:val="Table Grid"/>
    <w:basedOn w:val="a1"/>
    <w:uiPriority w:val="59"/>
    <w:rsid w:val="00E41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9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A468-01CA-4F1D-A5A8-0F7F20C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26</cp:revision>
  <cp:lastPrinted>2023-05-15T11:52:00Z</cp:lastPrinted>
  <dcterms:created xsi:type="dcterms:W3CDTF">2021-12-09T09:11:00Z</dcterms:created>
  <dcterms:modified xsi:type="dcterms:W3CDTF">2023-05-15T11:55:00Z</dcterms:modified>
</cp:coreProperties>
</file>