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9" w:rsidRPr="007B0BD9" w:rsidRDefault="007B0BD9" w:rsidP="007B0B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ЗВЕРНЕННЯ</w:t>
      </w:r>
    </w:p>
    <w:p w:rsidR="007B0BD9" w:rsidRPr="007B0BD9" w:rsidRDefault="007B0BD9" w:rsidP="007B0B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Організаційного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комітету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підготовки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проведення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2021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році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заходів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наг</w:t>
      </w:r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оди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Дня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місцевих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органів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виконавчої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влади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місцевого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самоврядування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роботодавців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профспілок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засобів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масової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інформації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керівників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і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працівників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підприємств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установ</w:t>
      </w:r>
      <w:proofErr w:type="spellEnd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b/>
          <w:color w:val="FF0000"/>
          <w:sz w:val="24"/>
          <w:szCs w:val="24"/>
        </w:rPr>
        <w:t>організацій</w:t>
      </w:r>
      <w:proofErr w:type="spellEnd"/>
    </w:p>
    <w:p w:rsidR="007B0BD9" w:rsidRPr="007B0BD9" w:rsidRDefault="007B0BD9" w:rsidP="007B0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BD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52775" cy="2623209"/>
            <wp:effectExtent l="0" t="0" r="0" b="5715"/>
            <wp:docPr id="1" name="Рисунок 1" descr="https://nov-rada.gov.ua/wp-content/uploads/2021/04/833f58dc-23dc-4e4a-8c44-017b61ab52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-rada.gov.ua/wp-content/uploads/2021/04/833f58dc-23dc-4e4a-8c44-017b61ab52d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24" cy="262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9" w:rsidRPr="007B0BD9" w:rsidRDefault="007B0BD9" w:rsidP="007B0BD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0BD9" w:rsidRPr="007B0BD9" w:rsidRDefault="007B0BD9" w:rsidP="007B0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BD9">
        <w:rPr>
          <w:rFonts w:ascii="Times New Roman" w:hAnsi="Times New Roman" w:cs="Times New Roman"/>
          <w:b/>
          <w:sz w:val="32"/>
          <w:szCs w:val="32"/>
        </w:rPr>
        <w:t>ШАНОВНІ КОЛЕГИ!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BD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до Указу Президента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18.08.2006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0BD9">
        <w:rPr>
          <w:rFonts w:ascii="Times New Roman" w:hAnsi="Times New Roman" w:cs="Times New Roman"/>
          <w:sz w:val="24"/>
          <w:szCs w:val="24"/>
        </w:rPr>
        <w:t xml:space="preserve">№ 685/2006 у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Цьогоріч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0BD9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пройде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гаслом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готуватися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реагувати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- ІНВЕСТУ</w:t>
      </w:r>
      <w:r>
        <w:rPr>
          <w:rFonts w:ascii="Times New Roman" w:hAnsi="Times New Roman" w:cs="Times New Roman"/>
          <w:sz w:val="24"/>
          <w:szCs w:val="24"/>
        </w:rPr>
        <w:t>ЙМО ЗАРАЗ У СТІЙКІ СИСТЕМИ БЗР.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Пандемія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змусила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уряди,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робітників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зіткнутися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безпрецедентними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проблемами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вірусу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справив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присвячений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стратегіям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(БЗР) для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стійкості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криз зараз і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BD9">
        <w:rPr>
          <w:rFonts w:ascii="Times New Roman" w:hAnsi="Times New Roman" w:cs="Times New Roman"/>
          <w:sz w:val="24"/>
          <w:szCs w:val="24"/>
        </w:rPr>
        <w:t xml:space="preserve">З моменту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D9">
        <w:rPr>
          <w:rFonts w:ascii="Times New Roman" w:hAnsi="Times New Roman" w:cs="Times New Roman"/>
          <w:sz w:val="24"/>
          <w:szCs w:val="24"/>
        </w:rPr>
        <w:t>на початку</w:t>
      </w:r>
      <w:proofErr w:type="gramEnd"/>
      <w:r w:rsidRPr="007B0BD9">
        <w:rPr>
          <w:rFonts w:ascii="Times New Roman" w:hAnsi="Times New Roman" w:cs="Times New Roman"/>
          <w:sz w:val="24"/>
          <w:szCs w:val="24"/>
        </w:rPr>
        <w:t xml:space="preserve"> 2020 року,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пандемія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COVID-19 мала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глибокий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скрізь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Пандемія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охопила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вірусу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закінчуючи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пом'якшення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вірусу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таких як широка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відкрив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робітників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створив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потенційні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зокрем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психосоціальні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зосереджений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гігієні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2006 р. (187). У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звіті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поточна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криза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важливість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як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рів</w:t>
      </w:r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і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BD9">
        <w:rPr>
          <w:rFonts w:ascii="Times New Roman" w:hAnsi="Times New Roman" w:cs="Times New Roman"/>
          <w:sz w:val="24"/>
          <w:szCs w:val="24"/>
        </w:rPr>
        <w:t xml:space="preserve">МОП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скористається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обізнаності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стійкі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lastRenderedPageBreak/>
        <w:t>спираючись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національні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пом'якшення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розповсюдже</w:t>
      </w:r>
      <w:r>
        <w:rPr>
          <w:rFonts w:ascii="Times New Roman" w:hAnsi="Times New Roman" w:cs="Times New Roman"/>
          <w:sz w:val="24"/>
          <w:szCs w:val="24"/>
        </w:rPr>
        <w:t>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B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закликає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долучитися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нагоди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широку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інформаційну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кампанію.У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кожному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в 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Скадовського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району комплексу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семінарів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виставок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дискусій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обізнаності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стійких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систем БЗ</w:t>
      </w:r>
      <w:r>
        <w:rPr>
          <w:rFonts w:ascii="Times New Roman" w:hAnsi="Times New Roman" w:cs="Times New Roman"/>
          <w:sz w:val="24"/>
          <w:szCs w:val="24"/>
        </w:rPr>
        <w:t xml:space="preserve">Р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них.</w:t>
      </w:r>
    </w:p>
    <w:p w:rsidR="007B0BD9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Пропонуємо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вшанувати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пам'ять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загинули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відвідати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потерпілих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вишукати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розв'язанні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соціаль</w:t>
      </w:r>
      <w:r>
        <w:rPr>
          <w:rFonts w:ascii="Times New Roman" w:hAnsi="Times New Roman" w:cs="Times New Roman"/>
          <w:sz w:val="24"/>
          <w:szCs w:val="24"/>
        </w:rPr>
        <w:t>но-побутових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A57094" w:rsidRPr="007B0BD9" w:rsidRDefault="007B0BD9" w:rsidP="007B0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безпечне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виробничу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дільницю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оглядів-конкурсів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заохотити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поліпшенню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ініціативу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плідну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D9">
        <w:rPr>
          <w:rFonts w:ascii="Times New Roman" w:hAnsi="Times New Roman" w:cs="Times New Roman"/>
          <w:sz w:val="24"/>
          <w:szCs w:val="24"/>
        </w:rPr>
        <w:t>напрямках</w:t>
      </w:r>
      <w:proofErr w:type="spellEnd"/>
      <w:r w:rsidRPr="007B0B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57094" w:rsidRPr="007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6"/>
    <w:rsid w:val="00281FB6"/>
    <w:rsid w:val="007055FD"/>
    <w:rsid w:val="007B0BD9"/>
    <w:rsid w:val="00A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58CB"/>
  <w15:chartTrackingRefBased/>
  <w15:docId w15:val="{3AE5DE86-14FF-492F-9FC5-40DE3218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2021-04-26T06:03:00Z</dcterms:created>
  <dcterms:modified xsi:type="dcterms:W3CDTF">2021-04-26T06:10:00Z</dcterms:modified>
</cp:coreProperties>
</file>