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982" w:rsidRPr="00D20982" w:rsidRDefault="00D20982" w:rsidP="00D20982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МІНІСТЕРСТВО ОХОРОНИ ЗДОРОВ'Я УКРАЇНИ</w:t>
      </w:r>
    </w:p>
    <w:p w:rsidR="00D20982" w:rsidRPr="00D20982" w:rsidRDefault="00D20982" w:rsidP="00D20982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ГОЛОВНИЙ ДЕРЖАВНИЙ САНІТАРНИЙ ЛІКАР УКРАЇНИ</w:t>
      </w:r>
    </w:p>
    <w:p w:rsidR="00D20982" w:rsidRPr="00D20982" w:rsidRDefault="00D20982" w:rsidP="00D20982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ПОСТАНОВА</w:t>
      </w:r>
    </w:p>
    <w:p w:rsidR="00D20982" w:rsidRDefault="00D20982" w:rsidP="00D20982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№ 42 від 30 липня 2020 року</w:t>
      </w:r>
    </w:p>
    <w:p w:rsidR="00D20982" w:rsidRPr="00D20982" w:rsidRDefault="00D20982" w:rsidP="00D20982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D20982" w:rsidRDefault="00D20982" w:rsidP="00D209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</w:pPr>
      <w:r w:rsidRPr="00D2098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Про затвердження Тимчасових рекомендацій щодо</w:t>
      </w:r>
    </w:p>
    <w:p w:rsidR="00D20982" w:rsidRDefault="00D20982" w:rsidP="00D209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</w:pPr>
      <w:r w:rsidRPr="00D2098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організації протиепідемічних заходів у закладах освіти</w:t>
      </w:r>
    </w:p>
    <w:p w:rsidR="00D20982" w:rsidRDefault="00D20982" w:rsidP="00D209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</w:pPr>
      <w:r w:rsidRPr="00D2098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в період карантину в зв’язку поширенням</w:t>
      </w:r>
    </w:p>
    <w:p w:rsidR="00D20982" w:rsidRDefault="00D20982" w:rsidP="00D209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</w:pPr>
      <w:r w:rsidRPr="00D2098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</w:r>
      <w:proofErr w:type="spellStart"/>
      <w:r w:rsidRPr="00D2098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коронавірусної</w:t>
      </w:r>
      <w:proofErr w:type="spellEnd"/>
      <w:r w:rsidRPr="00D2098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хвороби (COVID-19)</w:t>
      </w:r>
    </w:p>
    <w:p w:rsidR="00D20982" w:rsidRDefault="00D20982" w:rsidP="00D209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</w:pPr>
    </w:p>
    <w:p w:rsidR="00D20982" w:rsidRPr="00D20982" w:rsidRDefault="00D20982" w:rsidP="00D209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D20982" w:rsidRDefault="00D20982" w:rsidP="00D209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Відповідно до статті 40 Закону України «Про забезпечення санітарного та епідемічного благополуччя населення», на виконання пункту 17 постанови Кабінету Міністрів України від 20 липня 2020 року №641 «Про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</w:t>
      </w:r>
      <w:proofErr w:type="spellStart"/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коронавірусом</w:t>
      </w:r>
      <w:proofErr w:type="spellEnd"/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SARS-CoV-2», </w:t>
      </w:r>
      <w:r w:rsidRPr="00D2098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постановляю</w:t>
      </w:r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:</w:t>
      </w:r>
    </w:p>
    <w:p w:rsidR="00D20982" w:rsidRPr="00D20982" w:rsidRDefault="00D20982" w:rsidP="00D209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D20982" w:rsidRPr="00D20982" w:rsidRDefault="00D20982" w:rsidP="00D20982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1. Затвердити Тимчасові рекомендації щодо організації протиепідемічних заходів у закладах освіти в період карантину в зв’язку поширенням </w:t>
      </w:r>
      <w:proofErr w:type="spellStart"/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коронавірусної</w:t>
      </w:r>
      <w:proofErr w:type="spellEnd"/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хвороби (COVID-19), що додаються.</w:t>
      </w:r>
    </w:p>
    <w:p w:rsidR="00D20982" w:rsidRPr="00D20982" w:rsidRDefault="00D20982" w:rsidP="00D20982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2. Директорату громадського здоров'я Міністерства охорони здоров’я України довести цю постанову до відома зацікавлених центральних органів виконавчої влади, обласних та Київської міської державних адміністрацій та органів місцевого самоврядування.</w:t>
      </w:r>
    </w:p>
    <w:p w:rsidR="00D20982" w:rsidRDefault="00D20982" w:rsidP="00D209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Заступник Міністра охорони здоров'я</w:t>
      </w:r>
      <w:r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–</w:t>
      </w:r>
    </w:p>
    <w:p w:rsidR="00D20982" w:rsidRDefault="00D20982" w:rsidP="00D209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головний державний санітарний лікар України  </w:t>
      </w:r>
      <w:r>
        <w:rPr>
          <w:rFonts w:ascii="Arial" w:eastAsia="Times New Roman" w:hAnsi="Arial" w:cs="Arial"/>
          <w:color w:val="000000"/>
          <w:sz w:val="21"/>
          <w:szCs w:val="21"/>
          <w:lang w:eastAsia="uk-UA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uk-UA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uk-UA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uk-UA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uk-UA"/>
        </w:rPr>
        <w:tab/>
      </w:r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В. ЛЯШКО</w:t>
      </w:r>
    </w:p>
    <w:p w:rsidR="00D20982" w:rsidRDefault="00D20982" w:rsidP="00D209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D20982" w:rsidRDefault="00D20982" w:rsidP="00D209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D20982" w:rsidRDefault="00D20982" w:rsidP="00D209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D20982" w:rsidRDefault="00D20982" w:rsidP="00D209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D20982" w:rsidRDefault="00D20982" w:rsidP="00D209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D20982" w:rsidRPr="00D20982" w:rsidRDefault="00D20982" w:rsidP="00D209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D20982" w:rsidRDefault="00D20982" w:rsidP="00D2098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ЗАТВЕРДЖЕНО</w:t>
      </w:r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постанова Головного державного</w:t>
      </w:r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санітарного лікаря України</w:t>
      </w:r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30.07.2020 №42</w:t>
      </w:r>
    </w:p>
    <w:p w:rsidR="00D20982" w:rsidRPr="00D20982" w:rsidRDefault="00D20982" w:rsidP="00D2098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D20982" w:rsidRDefault="00D20982" w:rsidP="00D209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</w:pPr>
      <w:r w:rsidRPr="00D2098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Тимчасові рекомендації</w:t>
      </w:r>
      <w:r w:rsidRPr="00D2098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щодо організації га протиепідемічних заходів у закладах освіти в період карантину в зв'язку поширенням </w:t>
      </w:r>
      <w:proofErr w:type="spellStart"/>
      <w:r w:rsidRPr="00D2098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коронавірусної</w:t>
      </w:r>
      <w:proofErr w:type="spellEnd"/>
      <w:r w:rsidRPr="00D2098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хвороби (COVID-19)</w:t>
      </w:r>
    </w:p>
    <w:p w:rsidR="00D20982" w:rsidRPr="00D20982" w:rsidRDefault="00D20982" w:rsidP="00D209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D20982" w:rsidRPr="00D20982" w:rsidRDefault="00D20982" w:rsidP="00D20982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З метою запобігання поширенню </w:t>
      </w:r>
      <w:proofErr w:type="spellStart"/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коронавірусної</w:t>
      </w:r>
      <w:proofErr w:type="spellEnd"/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хвороби (COVID-19) у навчальному 2020-2020 році суб'єкти, що відповідальні за влаштування, утримання закладів позашкільної, загальної середньої, професійної (професійно-технічної), фахової </w:t>
      </w:r>
      <w:proofErr w:type="spellStart"/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передвищої</w:t>
      </w:r>
      <w:proofErr w:type="spellEnd"/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, вищої освіти (далі - заклади освіти), мають здійснювати свою діяльність з урахуванням цих тимчасових рекомендацій, спрямованих на запобігання ускладнення епідемічної ситуації внаслідок поширення </w:t>
      </w:r>
      <w:proofErr w:type="spellStart"/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коронавірусної</w:t>
      </w:r>
      <w:proofErr w:type="spellEnd"/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хвороби (COVID-19).</w:t>
      </w:r>
    </w:p>
    <w:p w:rsidR="00D20982" w:rsidRPr="00D20982" w:rsidRDefault="00D20982" w:rsidP="00D20982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1. Відповідальність за виконання Тимчасових рекомендацій покладається на засновника (власника) та керівника закладу освіти.</w:t>
      </w:r>
    </w:p>
    <w:p w:rsidR="00D20982" w:rsidRPr="00D20982" w:rsidRDefault="00D20982" w:rsidP="00D20982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lastRenderedPageBreak/>
        <w:t>2. Керівник та медичний персонал закладу освіти, або відповідальна особа, яка пройшла відповідний інструктаж та призначена наказом керівника закладу, забезпечують:</w:t>
      </w:r>
    </w:p>
    <w:p w:rsidR="00D20982" w:rsidRPr="00D20982" w:rsidRDefault="00D20982" w:rsidP="00D20982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щоденний контроль за виконанням Тимчасових рекомендацій;</w:t>
      </w:r>
    </w:p>
    <w:p w:rsidR="00D20982" w:rsidRPr="00D20982" w:rsidRDefault="00D20982" w:rsidP="00D20982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проведення роз'яснювальної роботи з персоналом та здобувачами освіти щодо індивідуальних заходів профілактики та реагування на виявлення симптомів </w:t>
      </w:r>
      <w:proofErr w:type="spellStart"/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коронавірусної</w:t>
      </w:r>
      <w:proofErr w:type="spellEnd"/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хвороби (COVID-19) серед персоналу або здобувачів освіти;</w:t>
      </w:r>
    </w:p>
    <w:p w:rsidR="00D20982" w:rsidRPr="00D20982" w:rsidRDefault="00D20982" w:rsidP="00D20982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розробку алгоритмів дій на випадок надзвичайної ситуації, пов'язаною з реєстрацією випадків захворювання на </w:t>
      </w:r>
      <w:proofErr w:type="spellStart"/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коронавірусну</w:t>
      </w:r>
      <w:proofErr w:type="spellEnd"/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хворобу (COVID-19) серед здобувачів освіти та працівників закладу освіти;</w:t>
      </w:r>
    </w:p>
    <w:p w:rsidR="00D20982" w:rsidRPr="00D20982" w:rsidRDefault="00D20982" w:rsidP="00D20982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недопущення до роботи персоналу, визначеного таким, який потребує самоізоляції відповідно до галузевих стандартів у сфері охорони здоров'я;</w:t>
      </w:r>
    </w:p>
    <w:p w:rsidR="00D20982" w:rsidRPr="00D20982" w:rsidRDefault="00D20982" w:rsidP="00D20982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проведення інструктажу для працівників щодо запобігання поширенню </w:t>
      </w:r>
      <w:proofErr w:type="spellStart"/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коронавірусної</w:t>
      </w:r>
      <w:proofErr w:type="spellEnd"/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інфекції (COVID-19), дотримання правил респіраторної гігієни та протиепідемічних заходів.</w:t>
      </w:r>
    </w:p>
    <w:p w:rsidR="00D20982" w:rsidRPr="00D20982" w:rsidRDefault="00D20982" w:rsidP="00D20982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3. Допуск до роботи персоналу закладів освіти здійснюється за умови використання засобів індивідуального захисту (респіратора або захисної маски, у тому числі виготовлених самостійно) після проведення термометрії безконтактним термометром.</w:t>
      </w:r>
    </w:p>
    <w:p w:rsidR="00D20982" w:rsidRPr="00D20982" w:rsidRDefault="00D20982" w:rsidP="00D20982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Працівники із ознаками гострого респіраторного захворювання або підвищеною температурою тіла понад 37.2 С не допускаються на робоче місце.</w:t>
      </w:r>
    </w:p>
    <w:p w:rsidR="00D20982" w:rsidRPr="00D20982" w:rsidRDefault="00D20982" w:rsidP="00D20982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4. Усі працівники закладу забезпечуються засобами індивідуального захисту із розрахунку і захисна маска на 3 години роботи. Засоби індивідуального захисту мають бути в наявності із розрахунку на 5 робочих днів, у </w:t>
      </w:r>
      <w:proofErr w:type="spellStart"/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т.ч</w:t>
      </w:r>
      <w:proofErr w:type="spellEnd"/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. на 1 робочу зміну - безпосередньо на робочому місці працівника.</w:t>
      </w:r>
    </w:p>
    <w:p w:rsidR="00D20982" w:rsidRPr="00D20982" w:rsidRDefault="00D20982" w:rsidP="00D20982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Після кожного зняття засобів індивідуального захисту та перед одяганням чистих засобів індивідуального захисту, працівник повинен ретельно вимити руки з </w:t>
      </w:r>
      <w:proofErr w:type="spellStart"/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милом</w:t>
      </w:r>
      <w:proofErr w:type="spellEnd"/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або обробити антисептичним засобом.</w:t>
      </w:r>
    </w:p>
    <w:p w:rsidR="00D20982" w:rsidRPr="00D20982" w:rsidRDefault="00D20982" w:rsidP="00D20982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5. Керівник закладу освіти забезпечує:</w:t>
      </w:r>
    </w:p>
    <w:p w:rsidR="00D20982" w:rsidRPr="00D20982" w:rsidRDefault="00D20982" w:rsidP="00D20982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організацію централізованого збору використаних засобів індивідуального захисту, паперових серветок в окремі контейнери (урни) з кришками та поліетиленовими пакетами, з подальшою утилізацією згідно з укладеними угодами на вивіз твердих побутових відходів;</w:t>
      </w:r>
    </w:p>
    <w:p w:rsidR="00D20982" w:rsidRPr="00D20982" w:rsidRDefault="00D20982" w:rsidP="00D20982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проведення навчання працівників щодо одягання, використання, зняття засобів індивідуального захисту, їх утилізації, контроль за виконанням цих вимог;</w:t>
      </w:r>
    </w:p>
    <w:p w:rsidR="00D20982" w:rsidRPr="00D20982" w:rsidRDefault="00D20982" w:rsidP="00D20982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необхідні умови для дотриманням працівниками правил особистої гігієни (рукомийники, мило рідке, паперові рушники (або електросушарки для рук), антисептичні засоби для обробки рук тощо);</w:t>
      </w:r>
    </w:p>
    <w:p w:rsidR="00D20982" w:rsidRPr="00D20982" w:rsidRDefault="00D20982" w:rsidP="00D20982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обмеження проведення масових заходів (нарад, зборів тощо) в закритих приміщеннях (окрім заходів необхідних для забезпечення функціонування закладів освіти - проведення педагогічних рад, засідань ректоратів, конкурсних комісій, конференцій трудового колективу тощо);</w:t>
      </w:r>
    </w:p>
    <w:p w:rsidR="00D20982" w:rsidRPr="00D20982" w:rsidRDefault="00D20982" w:rsidP="00D20982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медичні пункти закладу необхідними засобами та обладнанням (безконтактними термометрами, дезінфекційними, в тому числі антисептичними засобами для обробки рук, засобами особистої гігієни та індивідуального захисту);</w:t>
      </w:r>
    </w:p>
    <w:p w:rsidR="00D20982" w:rsidRPr="00D20982" w:rsidRDefault="00D20982" w:rsidP="00D20982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розміщення інформації (плакатів/банерів) про необхідність дотримання</w:t>
      </w:r>
    </w:p>
    <w:p w:rsidR="00D20982" w:rsidRPr="00D20982" w:rsidRDefault="00D20982" w:rsidP="00D20982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респіраторної гігієни та етикету кашлю.</w:t>
      </w:r>
    </w:p>
    <w:p w:rsidR="00D20982" w:rsidRPr="00D20982" w:rsidRDefault="00D20982" w:rsidP="00D209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2098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Вимоги щодо організації освітнього процесу</w:t>
      </w:r>
    </w:p>
    <w:p w:rsidR="00D20982" w:rsidRPr="00D20982" w:rsidRDefault="00D20982" w:rsidP="00D20982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6. Керівник закладу освіти розробляє маршрути руху здобувачів освіти (</w:t>
      </w:r>
      <w:proofErr w:type="spellStart"/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задіюються</w:t>
      </w:r>
      <w:proofErr w:type="spellEnd"/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всі можливі входи в приміщення закладу) та складає графік, за яким відбувається допуск здобувачів освіти до закладу. Графік допуску повинен формуватися таким чином, щоб запобігати утворенню </w:t>
      </w:r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lastRenderedPageBreak/>
        <w:t>скупчення учасників освітнього процесу. Забороняється допуск до закладу освіти батьків або супроводжуючих осіб, крім осіб, які супроводжують осіб з інвалідністю.</w:t>
      </w:r>
    </w:p>
    <w:p w:rsidR="00D20982" w:rsidRPr="00D20982" w:rsidRDefault="00D20982" w:rsidP="00D20982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7. Педагогічний склад закладу освіти перед початком занять проводить опитування учасників освітнього процесу щодо їх самопочуття та наявності симптомів респіраторної хвороби.</w:t>
      </w:r>
    </w:p>
    <w:p w:rsidR="00D20982" w:rsidRPr="00D20982" w:rsidRDefault="00D20982" w:rsidP="00D20982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В разі виявлення ознак гострої респіраторної хвороби, за відсутності батьків, здобувачі освіти тимчасово </w:t>
      </w:r>
      <w:proofErr w:type="spellStart"/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ізолюються</w:t>
      </w:r>
      <w:proofErr w:type="spellEnd"/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в спеціально відведеному приміщенні закладу, інформуються батьки (інші законні представники) та приймається узгоджене рішення щодо направлення до закладу охорони здоров'я.</w:t>
      </w:r>
    </w:p>
    <w:p w:rsidR="00D20982" w:rsidRPr="00D20982" w:rsidRDefault="00D20982" w:rsidP="00D20982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8. Вхід до приміщень закладу дозволяється при наявності захисної маски або респіратора. Захисні маски можуть не використовуватися під час проведення занять у навчальних приміщеннях. Під час пересування приміщеннями закладу освіти використання захисних масок є обов'язковим.</w:t>
      </w:r>
    </w:p>
    <w:p w:rsidR="00D20982" w:rsidRPr="00D20982" w:rsidRDefault="00D20982" w:rsidP="00D20982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9. На вході до всіх приміщень закладу організовуються місця для обробки рук антисептичними засобами. Місця дня обробки рук позначаються яскравим вказівником про правила та необхідність дезінфекції рук (банер, наклейка, тощо).</w:t>
      </w:r>
    </w:p>
    <w:p w:rsidR="00D20982" w:rsidRPr="00D20982" w:rsidRDefault="00D20982" w:rsidP="00D20982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10. Пересування здобувачів освіти між навчальними кабінетами, аудиторіями повинно бути мінімізованим, зокрема, шляхом проведення занять впродовж дня для одного і того ж класу (групи) в одній і тій самій аудиторії (кабінеті), застосування модульного підходу до організації вивчення дисциплін тощо).</w:t>
      </w:r>
    </w:p>
    <w:p w:rsidR="00D20982" w:rsidRPr="00D20982" w:rsidRDefault="00D20982" w:rsidP="00D20982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11. У розкладі занять необхідно передбачити можливість визначення різного часу початку та закінчення занять (перерв) для різних класів та груп.</w:t>
      </w:r>
    </w:p>
    <w:p w:rsidR="00D20982" w:rsidRPr="00D20982" w:rsidRDefault="00D20982" w:rsidP="00D20982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12. Необхідно забезпечити раціональне використання запасних виходів із закладу освіти, використання розмітки на підлозі, що полегшує організацію двостороннього руху коридорами, виокремлення зон переміщення для різних вікових категорій здобувачів освіти.</w:t>
      </w:r>
    </w:p>
    <w:p w:rsidR="00D20982" w:rsidRPr="00D20982" w:rsidRDefault="00D20982" w:rsidP="00D20982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13. За можливості забезпечити проведення занять з окремих предметів на відкритому повітрі.</w:t>
      </w:r>
    </w:p>
    <w:p w:rsidR="00D20982" w:rsidRPr="00D20982" w:rsidRDefault="00D20982" w:rsidP="00D20982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14. У санітарних кімнатах потрібно забезпечити наявність рідкого мила, антисептичних засобів для рук та паперових рушників (або електросушарок для рук). Використання багаторазових рушників заборонено.</w:t>
      </w:r>
    </w:p>
    <w:p w:rsidR="00D20982" w:rsidRPr="00D20982" w:rsidRDefault="00D20982" w:rsidP="00D20982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15. Після проведення занять у кінці робочого дня необхідно провести очищення і дезінфекцію поверхонь (в тому числі дверних ручок, столів. місць для сидіння, перил, тощо).</w:t>
      </w:r>
    </w:p>
    <w:p w:rsidR="00D20982" w:rsidRPr="00D20982" w:rsidRDefault="00D20982" w:rsidP="00D20982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16. Після кожного навчального заняття проводити провітрювання впродовж не менше 10 хвилин.</w:t>
      </w:r>
    </w:p>
    <w:p w:rsidR="00D20982" w:rsidRPr="00D20982" w:rsidRDefault="00D20982" w:rsidP="00D20982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17. На території закладу необхідно розмістити контейнери/урни з кришкою для використаних масок з чіткою яскравою </w:t>
      </w:r>
      <w:proofErr w:type="spellStart"/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відміткою«ВИКОРИСТАНІ</w:t>
      </w:r>
      <w:proofErr w:type="spellEnd"/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МАСКИ ТА РУКАВИЧКИ».</w:t>
      </w:r>
    </w:p>
    <w:p w:rsidR="00D20982" w:rsidRPr="00D20982" w:rsidRDefault="00D20982" w:rsidP="00D209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2098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Вимоги до організації харчування</w:t>
      </w:r>
    </w:p>
    <w:p w:rsidR="00D20982" w:rsidRPr="00D20982" w:rsidRDefault="00D20982" w:rsidP="00D20982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18. Керівник закладу освіти розробляє графік харчування здобувачів освіти. Організація </w:t>
      </w:r>
      <w:proofErr w:type="spellStart"/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мультипрофільного</w:t>
      </w:r>
      <w:proofErr w:type="spellEnd"/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харчування за типом «шведського столу» та шляхом самообслуговування на період карантину не дозволяється.</w:t>
      </w:r>
    </w:p>
    <w:p w:rsidR="00D20982" w:rsidRPr="00D20982" w:rsidRDefault="00D20982" w:rsidP="00D20982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19. При організації харчування необхідно забезпечити відстань між столами не менше 1,5 м та розміщення за столом не більше 4-х осіб.</w:t>
      </w:r>
    </w:p>
    <w:p w:rsidR="00D20982" w:rsidRPr="00D20982" w:rsidRDefault="00D20982" w:rsidP="00D20982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20. Усі працівники харчоблоку забезпечуються засобами індивідуального захисту із розрахунку 1 захисна маска на 3 години роботи, одноразовими рукавичками, які необхідно змінювати після кожної дії (виробничого процесу на харчоблоці їдальні), не пов'язаних між собою. Засоби індивідуального захисту мають бути в наявності із розрахунку на 5 робочих днів, у </w:t>
      </w:r>
      <w:proofErr w:type="spellStart"/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т.ч</w:t>
      </w:r>
      <w:proofErr w:type="spellEnd"/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. на 1 робочу зміну - безпосередньо на робочому місці працівника.</w:t>
      </w:r>
    </w:p>
    <w:p w:rsidR="00D20982" w:rsidRPr="00D20982" w:rsidRDefault="00D20982" w:rsidP="00D20982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lastRenderedPageBreak/>
        <w:t xml:space="preserve">31. Після кожного зняття засобів індивідуального захисту (захисних масок одноразових рукавичок) перед одяганням чистих засобів індивідуального захисту, працівник повинен ретельно вимити руки з </w:t>
      </w:r>
      <w:proofErr w:type="spellStart"/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милом</w:t>
      </w:r>
      <w:proofErr w:type="spellEnd"/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або обробити антисептичним засобом.</w:t>
      </w:r>
    </w:p>
    <w:p w:rsidR="00D20982" w:rsidRPr="00D20982" w:rsidRDefault="00D20982" w:rsidP="00D20982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22. Керівник закладу організовує централізований збір використаних засобів індивідуального захисту, паперових серветок в окремі контейнери (урни) з кришками та поліетиленовими пакетами, з подальшою утилізацією згідно з укладеними угодами на вивіз твердих побутових відходів.</w:t>
      </w:r>
    </w:p>
    <w:p w:rsidR="00D20982" w:rsidRPr="00D20982" w:rsidRDefault="00D20982" w:rsidP="00D20982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23. Працівник їдальні, який видає страви або здійснює розрахунок, повинен бути забезпечений засобами індивідуального захисту: захисною маскою або респіратором, захисними окулярами або захисним щитком, одноразовими рукавичками.</w:t>
      </w:r>
    </w:p>
    <w:p w:rsidR="00D20982" w:rsidRPr="00D20982" w:rsidRDefault="00D20982" w:rsidP="00D20982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24. При організації харчування необхідно забезпечити умови для дотриманням працівниками правил особистої гігієни (рукомийники, мило рідке, паперові рушники (або електросушарки для рук). антисептичні засоби для обробки рук, тощо.</w:t>
      </w:r>
    </w:p>
    <w:p w:rsidR="00D20982" w:rsidRPr="00D20982" w:rsidRDefault="00D20982" w:rsidP="00D20982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25. З працівниками харчоблоку необхідно провести навчання щодо одягання, використання. зняття засобів індивідуального захисту, їх утилізації, забезпечити контроль за виконанням цих вимог.</w:t>
      </w:r>
    </w:p>
    <w:p w:rsidR="00D20982" w:rsidRPr="00D20982" w:rsidRDefault="00D20982" w:rsidP="00D209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bookmarkStart w:id="0" w:name="_GoBack"/>
      <w:r w:rsidRPr="00D2098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Вимоги до транспорту, який перевозить дітей за працівників до закладу освіти</w:t>
      </w:r>
    </w:p>
    <w:p w:rsidR="00D20982" w:rsidRPr="00D20982" w:rsidRDefault="00D20982" w:rsidP="00D20982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26. Організатор - перевізник. який здійснює перевезення дітей та працівників до закладу освіти забезпечує:</w:t>
      </w:r>
    </w:p>
    <w:p w:rsidR="00D20982" w:rsidRPr="00D20982" w:rsidRDefault="00D20982" w:rsidP="00D20982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проведення дезінфекційних заходів у салоні транспортного засобу в кінці робочої зміні;</w:t>
      </w:r>
    </w:p>
    <w:p w:rsidR="00D20982" w:rsidRPr="00D20982" w:rsidRDefault="00D20982" w:rsidP="00D20982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водіїв засобами індивідуального захисту (із розрахунку 1 захисна маска на 3 години роботи на 1 особу), антисептичний засіб для обробки рук;</w:t>
      </w:r>
    </w:p>
    <w:p w:rsidR="00D20982" w:rsidRPr="00D20982" w:rsidRDefault="00D20982" w:rsidP="00D20982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проведення навчання з питань використання та утилізації засобів індивідуального захисту;</w:t>
      </w:r>
    </w:p>
    <w:p w:rsidR="00D20982" w:rsidRPr="00D20982" w:rsidRDefault="00D20982" w:rsidP="00D20982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щоденний контроль за станом здоров'я водіїв та проведення температурного скринінгу до початку робочої зміни;</w:t>
      </w:r>
    </w:p>
    <w:p w:rsidR="00D20982" w:rsidRPr="00D20982" w:rsidRDefault="00D20982" w:rsidP="00D20982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не допуск до роботи осіб з ознаками гострої респіраторної хвороби або підвищеною температурою тіла понад 37,2 С;</w:t>
      </w:r>
    </w:p>
    <w:p w:rsidR="00D20982" w:rsidRPr="00D20982" w:rsidRDefault="00D20982" w:rsidP="00D20982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вхід до салону автотранспорту при наявності засобів індивідуального захисту (респіратора або захисної маски);</w:t>
      </w:r>
    </w:p>
    <w:p w:rsidR="00D20982" w:rsidRPr="00D20982" w:rsidRDefault="00D20982" w:rsidP="00D20982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20982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перевезення пасажирів здійснювати у межах кількості місць для сидіння.</w:t>
      </w:r>
    </w:p>
    <w:bookmarkEnd w:id="0"/>
    <w:p w:rsidR="00BD378D" w:rsidRDefault="00BD378D"/>
    <w:sectPr w:rsidR="00BD3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A7EB8"/>
    <w:multiLevelType w:val="multilevel"/>
    <w:tmpl w:val="4B2C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5F12BC"/>
    <w:multiLevelType w:val="multilevel"/>
    <w:tmpl w:val="DDB8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3722A6"/>
    <w:multiLevelType w:val="multilevel"/>
    <w:tmpl w:val="F0F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982"/>
    <w:rsid w:val="00BD378D"/>
    <w:rsid w:val="00D20982"/>
    <w:rsid w:val="00DA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71387"/>
  <w15:chartTrackingRefBased/>
  <w15:docId w15:val="{3F5AB39A-96F4-4650-8459-1371E207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209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5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6891</Words>
  <Characters>3929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Федина</dc:creator>
  <cp:keywords/>
  <dc:description/>
  <cp:lastModifiedBy>Юлія Федина</cp:lastModifiedBy>
  <cp:revision>1</cp:revision>
  <dcterms:created xsi:type="dcterms:W3CDTF">2020-07-31T08:05:00Z</dcterms:created>
  <dcterms:modified xsi:type="dcterms:W3CDTF">2020-07-31T08:52:00Z</dcterms:modified>
</cp:coreProperties>
</file>