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2F" w:rsidRPr="004046F5" w:rsidRDefault="00B7002F" w:rsidP="00DD3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DD3A1C" w:rsidRPr="004046F5" w:rsidRDefault="00B7002F" w:rsidP="00DD3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за результатами моніторингу</w:t>
      </w:r>
    </w:p>
    <w:p w:rsidR="00B7002F" w:rsidRPr="004046F5" w:rsidRDefault="00B7002F" w:rsidP="00404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оцінювання розвитку дітей стар</w:t>
      </w:r>
      <w:r w:rsidR="009F5C76">
        <w:rPr>
          <w:rFonts w:ascii="Times New Roman" w:hAnsi="Times New Roman" w:cs="Times New Roman"/>
          <w:b/>
          <w:sz w:val="24"/>
          <w:szCs w:val="24"/>
          <w:lang w:val="uk-UA"/>
        </w:rPr>
        <w:t>шого дошкільного віку груп №1</w:t>
      </w:r>
      <w:r w:rsidR="006A6D7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9F5C7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D42046"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допомогою </w:t>
      </w:r>
      <w:proofErr w:type="spellStart"/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кваліметричної</w:t>
      </w:r>
      <w:proofErr w:type="spellEnd"/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моделі</w:t>
      </w:r>
      <w:r w:rsidR="00A67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94C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(1-ше оцінювання)</w:t>
      </w:r>
      <w:r w:rsidR="009F5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2019-2020</w:t>
      </w:r>
      <w:r w:rsidR="00A67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67965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A679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7002F" w:rsidRPr="004046F5" w:rsidRDefault="008A13B4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7002F" w:rsidRPr="004046F5">
        <w:rPr>
          <w:rFonts w:ascii="Times New Roman" w:hAnsi="Times New Roman" w:cs="Times New Roman"/>
          <w:sz w:val="24"/>
          <w:szCs w:val="24"/>
          <w:lang w:val="uk-UA"/>
        </w:rPr>
        <w:t>Відповідно до листа Міністерства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освіти і науки України від 06.11.2015</w:t>
      </w:r>
      <w:r w:rsidR="00911DEC" w:rsidRPr="004046F5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№1/9-535, </w:t>
      </w:r>
      <w:r w:rsidR="00911DEC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наказу по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дошкільному навч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>альному закладі №2 «Зайчик» з 15 по 22 жовтня 2019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року  проводився  моніторинг оцінювання розвитку дітей ста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>ршого дошкільного віку груп №1,3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за допомогою </w:t>
      </w:r>
      <w:proofErr w:type="spellStart"/>
      <w:r w:rsidRPr="004046F5">
        <w:rPr>
          <w:rFonts w:ascii="Times New Roman" w:hAnsi="Times New Roman" w:cs="Times New Roman"/>
          <w:sz w:val="24"/>
          <w:szCs w:val="24"/>
          <w:lang w:val="uk-UA"/>
        </w:rPr>
        <w:t>кваліметричної</w:t>
      </w:r>
      <w:proofErr w:type="spellEnd"/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моделі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 (1-</w:t>
      </w:r>
      <w:r w:rsidR="00E656EC" w:rsidRPr="004046F5">
        <w:rPr>
          <w:rFonts w:ascii="Times New Roman" w:hAnsi="Times New Roman" w:cs="Times New Roman"/>
          <w:sz w:val="24"/>
          <w:szCs w:val="24"/>
          <w:lang w:val="uk-UA"/>
        </w:rPr>
        <w:t>ше оцінювання)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13B4" w:rsidRPr="004046F5" w:rsidRDefault="00C44DED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A13B4" w:rsidRPr="004046F5">
        <w:rPr>
          <w:rFonts w:ascii="Times New Roman" w:hAnsi="Times New Roman" w:cs="Times New Roman"/>
          <w:sz w:val="24"/>
          <w:szCs w:val="24"/>
          <w:lang w:val="uk-UA"/>
        </w:rPr>
        <w:t>Моніторинг проводився з метою отримати цілісне уявлення про рівень розвиненості та вихованості дитини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 xml:space="preserve"> на початку 2019-2020</w:t>
      </w:r>
      <w:r w:rsidR="004C6463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</w:t>
      </w:r>
      <w:r w:rsidR="008A13B4" w:rsidRPr="004046F5">
        <w:rPr>
          <w:rFonts w:ascii="Times New Roman" w:hAnsi="Times New Roman" w:cs="Times New Roman"/>
          <w:sz w:val="24"/>
          <w:szCs w:val="24"/>
          <w:lang w:val="uk-UA"/>
        </w:rPr>
        <w:t>, проаналізувати фактично досягнуті результати із очікуваними,</w:t>
      </w:r>
      <w:r w:rsidR="004C6463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3B4" w:rsidRPr="004046F5">
        <w:rPr>
          <w:rFonts w:ascii="Times New Roman" w:hAnsi="Times New Roman" w:cs="Times New Roman"/>
          <w:sz w:val="24"/>
          <w:szCs w:val="24"/>
          <w:lang w:val="uk-UA"/>
        </w:rPr>
        <w:t>що необхідно</w:t>
      </w:r>
      <w:r w:rsidR="008124C4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8124C4" w:rsidRPr="004046F5">
        <w:rPr>
          <w:rFonts w:ascii="Times New Roman" w:hAnsi="Times New Roman" w:cs="Times New Roman"/>
          <w:sz w:val="24"/>
          <w:szCs w:val="24"/>
          <w:lang w:val="uk-UA"/>
        </w:rPr>
        <w:t>коригувально</w:t>
      </w:r>
      <w:proofErr w:type="spellEnd"/>
      <w:r w:rsidR="008124C4" w:rsidRPr="004046F5">
        <w:rPr>
          <w:rFonts w:ascii="Times New Roman" w:hAnsi="Times New Roman" w:cs="Times New Roman"/>
          <w:sz w:val="24"/>
          <w:szCs w:val="24"/>
          <w:lang w:val="uk-UA"/>
        </w:rPr>
        <w:t>-розвивальної роботи з старшими дошкільниками.</w:t>
      </w:r>
    </w:p>
    <w:p w:rsidR="004C6463" w:rsidRPr="004046F5" w:rsidRDefault="004C6463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24C4" w:rsidRPr="004046F5">
        <w:rPr>
          <w:rFonts w:ascii="Times New Roman" w:hAnsi="Times New Roman" w:cs="Times New Roman"/>
          <w:sz w:val="24"/>
          <w:szCs w:val="24"/>
          <w:lang w:val="uk-UA"/>
        </w:rPr>
        <w:t>В оцінюванні приймали участь дві старші групи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124C4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04D6">
        <w:rPr>
          <w:rFonts w:ascii="Times New Roman" w:hAnsi="Times New Roman" w:cs="Times New Roman"/>
          <w:sz w:val="24"/>
          <w:szCs w:val="24"/>
          <w:lang w:val="uk-UA"/>
        </w:rPr>
        <w:t>1 (22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дітей</w:t>
      </w:r>
      <w:r w:rsidR="008124C4" w:rsidRPr="004046F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>, вихователі –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5C76">
        <w:rPr>
          <w:rFonts w:ascii="Times New Roman" w:hAnsi="Times New Roman" w:cs="Times New Roman"/>
          <w:sz w:val="24"/>
          <w:szCs w:val="24"/>
          <w:lang w:val="uk-UA"/>
        </w:rPr>
        <w:t>Шимкович</w:t>
      </w:r>
      <w:proofErr w:type="spellEnd"/>
      <w:r w:rsidR="009F5C76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="009F5C76">
        <w:rPr>
          <w:rFonts w:ascii="Times New Roman" w:hAnsi="Times New Roman" w:cs="Times New Roman"/>
          <w:sz w:val="24"/>
          <w:szCs w:val="24"/>
          <w:lang w:val="uk-UA"/>
        </w:rPr>
        <w:t>Тимошевська</w:t>
      </w:r>
      <w:proofErr w:type="spellEnd"/>
      <w:r w:rsidR="009F5C76">
        <w:rPr>
          <w:rFonts w:ascii="Times New Roman" w:hAnsi="Times New Roman" w:cs="Times New Roman"/>
          <w:sz w:val="24"/>
          <w:szCs w:val="24"/>
          <w:lang w:val="uk-UA"/>
        </w:rPr>
        <w:t xml:space="preserve"> І.А.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124C4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>3 (20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="008124C4" w:rsidRPr="004046F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>, вихователі –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 xml:space="preserve"> Бичкова Н.В.,</w:t>
      </w:r>
      <w:r w:rsidR="00AD0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0EC7">
        <w:rPr>
          <w:rFonts w:ascii="Times New Roman" w:hAnsi="Times New Roman" w:cs="Times New Roman"/>
          <w:sz w:val="24"/>
          <w:szCs w:val="24"/>
          <w:lang w:val="uk-UA"/>
        </w:rPr>
        <w:t>Тимошевська</w:t>
      </w:r>
      <w:proofErr w:type="spellEnd"/>
      <w:r w:rsidR="00AD0EC7">
        <w:rPr>
          <w:rFonts w:ascii="Times New Roman" w:hAnsi="Times New Roman" w:cs="Times New Roman"/>
          <w:sz w:val="24"/>
          <w:szCs w:val="24"/>
          <w:lang w:val="uk-UA"/>
        </w:rPr>
        <w:t xml:space="preserve"> І.А.. На передодні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25ED7">
        <w:rPr>
          <w:rFonts w:ascii="Times New Roman" w:hAnsi="Times New Roman" w:cs="Times New Roman"/>
          <w:sz w:val="24"/>
          <w:szCs w:val="24"/>
          <w:lang w:val="uk-UA"/>
        </w:rPr>
        <w:t xml:space="preserve"> жовтня з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виховате</w:t>
      </w:r>
      <w:r w:rsidR="004046F5">
        <w:rPr>
          <w:rFonts w:ascii="Times New Roman" w:hAnsi="Times New Roman" w:cs="Times New Roman"/>
          <w:sz w:val="24"/>
          <w:szCs w:val="24"/>
          <w:lang w:val="uk-UA"/>
        </w:rPr>
        <w:t>лями</w:t>
      </w:r>
      <w:r w:rsidR="00525ED7">
        <w:rPr>
          <w:rFonts w:ascii="Times New Roman" w:hAnsi="Times New Roman" w:cs="Times New Roman"/>
          <w:sz w:val="24"/>
          <w:szCs w:val="24"/>
          <w:lang w:val="uk-UA"/>
        </w:rPr>
        <w:t xml:space="preserve"> старших груп</w:t>
      </w:r>
      <w:r w:rsidR="004046F5">
        <w:rPr>
          <w:rFonts w:ascii="Times New Roman" w:hAnsi="Times New Roman" w:cs="Times New Roman"/>
          <w:sz w:val="24"/>
          <w:szCs w:val="24"/>
          <w:lang w:val="uk-UA"/>
        </w:rPr>
        <w:t xml:space="preserve"> попередньо була проведена </w:t>
      </w:r>
      <w:proofErr w:type="spellStart"/>
      <w:r w:rsidR="00525ED7">
        <w:rPr>
          <w:rFonts w:ascii="Times New Roman" w:hAnsi="Times New Roman" w:cs="Times New Roman"/>
          <w:sz w:val="24"/>
          <w:szCs w:val="24"/>
          <w:lang w:val="uk-UA"/>
        </w:rPr>
        <w:t>інструктивно</w:t>
      </w:r>
      <w:proofErr w:type="spellEnd"/>
      <w:r w:rsidR="00525ED7">
        <w:rPr>
          <w:rFonts w:ascii="Times New Roman" w:hAnsi="Times New Roman" w:cs="Times New Roman"/>
          <w:sz w:val="24"/>
          <w:szCs w:val="24"/>
          <w:lang w:val="uk-UA"/>
        </w:rPr>
        <w:t xml:space="preserve">-методична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консультація</w:t>
      </w:r>
      <w:r w:rsidR="00F44872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з надання рекомендацій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щодо організації</w:t>
      </w:r>
      <w:r w:rsidR="00525ED7">
        <w:rPr>
          <w:rFonts w:ascii="Times New Roman" w:hAnsi="Times New Roman" w:cs="Times New Roman"/>
          <w:sz w:val="24"/>
          <w:szCs w:val="24"/>
          <w:lang w:val="uk-UA"/>
        </w:rPr>
        <w:t xml:space="preserve"> та проведення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моніторингу за допомогою </w:t>
      </w:r>
      <w:proofErr w:type="spellStart"/>
      <w:r w:rsidRPr="004046F5">
        <w:rPr>
          <w:rFonts w:ascii="Times New Roman" w:hAnsi="Times New Roman" w:cs="Times New Roman"/>
          <w:sz w:val="24"/>
          <w:szCs w:val="24"/>
          <w:lang w:val="uk-UA"/>
        </w:rPr>
        <w:t>кваліметричної</w:t>
      </w:r>
      <w:proofErr w:type="spellEnd"/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моделі.</w:t>
      </w:r>
    </w:p>
    <w:p w:rsidR="004C6463" w:rsidRPr="004046F5" w:rsidRDefault="004C6463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Для оцінювання критеріїв вихователі використовували такі методи, як спостереження,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запитання, 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>бесіда,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>аналіз результатів діяльності.</w:t>
      </w:r>
    </w:p>
    <w:p w:rsidR="009F5C76" w:rsidRDefault="004C6463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>Всі  д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>ані моніторингу</w:t>
      </w:r>
      <w:r w:rsidR="00F44872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критерій оцінювання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(бали)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були занесені 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>в Протоколи оцінювання рівня розвитку дитини дошкільного віку (на кожну дитину окремо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>), орієнтуючись на зміст Базового компонента дошкільної освіти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5BE9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програмі розвитку дітей дошкільного віку «Українське </w:t>
      </w:r>
      <w:proofErr w:type="spellStart"/>
      <w:r w:rsidR="005D5BE9" w:rsidRPr="004046F5">
        <w:rPr>
          <w:rFonts w:ascii="Times New Roman" w:hAnsi="Times New Roman" w:cs="Times New Roman"/>
          <w:sz w:val="24"/>
          <w:szCs w:val="24"/>
          <w:lang w:val="uk-UA"/>
        </w:rPr>
        <w:t>дошкілля</w:t>
      </w:r>
      <w:proofErr w:type="spellEnd"/>
      <w:r w:rsidR="005D5BE9" w:rsidRPr="004046F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2311" w:rsidRPr="004046F5" w:rsidRDefault="004C6463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046F5">
        <w:rPr>
          <w:rFonts w:ascii="Times New Roman" w:hAnsi="Times New Roman" w:cs="Times New Roman"/>
          <w:sz w:val="24"/>
          <w:szCs w:val="24"/>
          <w:lang w:val="uk-UA"/>
        </w:rPr>
        <w:t>арто зазначити, в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сі результати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були введенні  в електронний варіант 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згідно з Інструкцією до </w:t>
      </w:r>
      <w:proofErr w:type="spellStart"/>
      <w:r w:rsidRPr="004046F5">
        <w:rPr>
          <w:rFonts w:ascii="Times New Roman" w:hAnsi="Times New Roman" w:cs="Times New Roman"/>
          <w:sz w:val="24"/>
          <w:szCs w:val="24"/>
          <w:lang w:val="uk-UA"/>
        </w:rPr>
        <w:t>кваліметричної</w:t>
      </w:r>
      <w:proofErr w:type="spellEnd"/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моделі оцінювання рівня розвитку дитини старшого дошкільного віку. Результати підраховані, 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>проаналізовані</w:t>
      </w:r>
      <w:r w:rsidR="00E656EC" w:rsidRPr="004046F5">
        <w:rPr>
          <w:rFonts w:ascii="Times New Roman" w:hAnsi="Times New Roman" w:cs="Times New Roman"/>
          <w:sz w:val="24"/>
          <w:szCs w:val="24"/>
          <w:lang w:val="uk-UA"/>
        </w:rPr>
        <w:t>, роздруковані</w:t>
      </w:r>
      <w:r w:rsidR="004046F5">
        <w:rPr>
          <w:rFonts w:ascii="Times New Roman" w:hAnsi="Times New Roman" w:cs="Times New Roman"/>
          <w:sz w:val="24"/>
          <w:szCs w:val="24"/>
          <w:lang w:val="uk-UA"/>
        </w:rPr>
        <w:t xml:space="preserve"> в додатках №1,2</w:t>
      </w:r>
      <w:r w:rsidR="00E656EC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й збережені в теці «Матеріали щодо визначення рівня розвитку дитини старшого дошкільного віку за допомогою </w:t>
      </w:r>
      <w:proofErr w:type="spellStart"/>
      <w:r w:rsidR="00E656EC" w:rsidRPr="004046F5">
        <w:rPr>
          <w:rFonts w:ascii="Times New Roman" w:hAnsi="Times New Roman" w:cs="Times New Roman"/>
          <w:sz w:val="24"/>
          <w:szCs w:val="24"/>
          <w:lang w:val="uk-UA"/>
        </w:rPr>
        <w:t>кваліметричної</w:t>
      </w:r>
      <w:proofErr w:type="spellEnd"/>
      <w:r w:rsidR="00E656EC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моделі</w:t>
      </w:r>
      <w:r w:rsidR="001E7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872" w:rsidRPr="004046F5">
        <w:rPr>
          <w:rFonts w:ascii="Times New Roman" w:hAnsi="Times New Roman" w:cs="Times New Roman"/>
          <w:sz w:val="24"/>
          <w:szCs w:val="24"/>
          <w:lang w:val="uk-UA"/>
        </w:rPr>
        <w:t>(1-ше опитування)</w:t>
      </w:r>
      <w:r w:rsidR="00E656EC" w:rsidRPr="004046F5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346D24" w:rsidRPr="004046F5" w:rsidRDefault="008D0E5E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656EC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83C" w:rsidRPr="004046F5">
        <w:rPr>
          <w:rFonts w:ascii="Times New Roman" w:hAnsi="Times New Roman" w:cs="Times New Roman"/>
          <w:sz w:val="24"/>
          <w:szCs w:val="24"/>
          <w:lang w:val="uk-UA"/>
        </w:rPr>
        <w:t>Загальні  результати моніторингу занесені в таблицю.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26"/>
        <w:gridCol w:w="1979"/>
        <w:gridCol w:w="1765"/>
        <w:gridCol w:w="1666"/>
      </w:tblGrid>
      <w:tr w:rsidR="008C4E57" w:rsidRPr="004046F5" w:rsidTr="00F44872">
        <w:tc>
          <w:tcPr>
            <w:tcW w:w="2235" w:type="dxa"/>
          </w:tcPr>
          <w:p w:rsidR="008C4E57" w:rsidRPr="004046F5" w:rsidRDefault="008C4E5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926" w:type="dxa"/>
          </w:tcPr>
          <w:p w:rsidR="008C4E57" w:rsidRPr="004046F5" w:rsidRDefault="008C4E5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Діти з високим рівнем розвитку</w:t>
            </w:r>
          </w:p>
        </w:tc>
        <w:tc>
          <w:tcPr>
            <w:tcW w:w="1979" w:type="dxa"/>
          </w:tcPr>
          <w:p w:rsidR="008C4E57" w:rsidRPr="004046F5" w:rsidRDefault="008C4E5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Діти з достатнім рівнем розвитку</w:t>
            </w:r>
          </w:p>
        </w:tc>
        <w:tc>
          <w:tcPr>
            <w:tcW w:w="1765" w:type="dxa"/>
          </w:tcPr>
          <w:p w:rsidR="008C4E57" w:rsidRPr="004046F5" w:rsidRDefault="008C4E5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Діти з </w:t>
            </w:r>
          </w:p>
          <w:p w:rsidR="008C4E57" w:rsidRPr="004046F5" w:rsidRDefault="008C4E5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середнім </w:t>
            </w:r>
          </w:p>
          <w:p w:rsidR="008C4E57" w:rsidRPr="004046F5" w:rsidRDefault="008C4E5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рівнем</w:t>
            </w:r>
          </w:p>
          <w:p w:rsidR="008C4E57" w:rsidRPr="004046F5" w:rsidRDefault="008C4E5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розвитку</w:t>
            </w:r>
          </w:p>
        </w:tc>
        <w:tc>
          <w:tcPr>
            <w:tcW w:w="1666" w:type="dxa"/>
          </w:tcPr>
          <w:p w:rsidR="008C4E57" w:rsidRPr="004046F5" w:rsidRDefault="008C4E5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Діти з низьким рівнем розвитку</w:t>
            </w:r>
          </w:p>
        </w:tc>
      </w:tr>
      <w:tr w:rsidR="008C4E57" w:rsidRPr="004046F5" w:rsidTr="00F44872">
        <w:tc>
          <w:tcPr>
            <w:tcW w:w="2235" w:type="dxa"/>
          </w:tcPr>
          <w:p w:rsidR="008C4E57" w:rsidRPr="004046F5" w:rsidRDefault="009F5C76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група №1</w:t>
            </w:r>
          </w:p>
          <w:p w:rsidR="008C4E57" w:rsidRPr="004046F5" w:rsidRDefault="008917C3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(22</w:t>
            </w:r>
            <w:r w:rsidR="009F5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4872"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  <w:r w:rsidR="008C4E57"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26" w:type="dxa"/>
          </w:tcPr>
          <w:p w:rsidR="008C4E57" w:rsidRPr="004046F5" w:rsidRDefault="007F7BE9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9" w:type="dxa"/>
          </w:tcPr>
          <w:p w:rsidR="008C4E57" w:rsidRPr="004046F5" w:rsidRDefault="007F7BE9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65" w:type="dxa"/>
          </w:tcPr>
          <w:p w:rsidR="008C4E57" w:rsidRPr="004046F5" w:rsidRDefault="00AB77DE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66" w:type="dxa"/>
          </w:tcPr>
          <w:p w:rsidR="008C4E57" w:rsidRPr="004046F5" w:rsidRDefault="007F7BE9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C4E57" w:rsidRPr="004046F5" w:rsidTr="00F44872">
        <w:tc>
          <w:tcPr>
            <w:tcW w:w="2235" w:type="dxa"/>
          </w:tcPr>
          <w:p w:rsidR="008C4E57" w:rsidRPr="004046F5" w:rsidRDefault="00A24865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група №3</w:t>
            </w:r>
          </w:p>
          <w:p w:rsidR="008C4E57" w:rsidRPr="004046F5" w:rsidRDefault="00AD0EC7" w:rsidP="00AD0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 дітей</w:t>
            </w:r>
            <w:r w:rsidR="008C4E57"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26" w:type="dxa"/>
          </w:tcPr>
          <w:p w:rsidR="008C4E57" w:rsidRPr="004046F5" w:rsidRDefault="00A24865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79" w:type="dxa"/>
          </w:tcPr>
          <w:p w:rsidR="008C4E57" w:rsidRPr="004046F5" w:rsidRDefault="00A24865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5" w:type="dxa"/>
          </w:tcPr>
          <w:p w:rsidR="008C4E57" w:rsidRPr="004046F5" w:rsidRDefault="00A24865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6" w:type="dxa"/>
          </w:tcPr>
          <w:p w:rsidR="008C4E57" w:rsidRPr="004046F5" w:rsidRDefault="00A24865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F44872" w:rsidRPr="004046F5" w:rsidRDefault="00F94CC4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44872" w:rsidRPr="004046F5" w:rsidRDefault="00346D24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44872" w:rsidRPr="004046F5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результатів обстеження по групах за кількістю дітей</w:t>
      </w:r>
    </w:p>
    <w:p w:rsidR="004533A7" w:rsidRPr="004046F5" w:rsidRDefault="00AB77DE" w:rsidP="00F44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object w:dxaOrig="7903" w:dyaOrig="3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5.25pt;height:192.75pt" o:ole="">
            <v:imagedata r:id="rId6" o:title=""/>
          </v:shape>
          <o:OLEObject Type="Embed" ProgID="MSGraph.Chart.8" ShapeID="_x0000_i1029" DrawAspect="Content" ObjectID="_1632908175" r:id="rId7">
            <o:FieldCodes>\s</o:FieldCodes>
          </o:OLEObject>
        </w:object>
      </w:r>
    </w:p>
    <w:p w:rsidR="008F5728" w:rsidRPr="004046F5" w:rsidRDefault="008F5728" w:rsidP="00F44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4872" w:rsidRPr="004046F5" w:rsidRDefault="00F44872" w:rsidP="004046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4872" w:rsidRPr="004046F5" w:rsidRDefault="00AD0EC7" w:rsidP="00F4487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A03FE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Фіолетовий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44872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– низький рівень сформованості компетенції </w:t>
      </w:r>
    </w:p>
    <w:p w:rsidR="00F44872" w:rsidRPr="004046F5" w:rsidRDefault="00AD0EC7" w:rsidP="00F4487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D0EC7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Зелений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  <w:lang w:val="uk-UA"/>
        </w:rPr>
        <w:t xml:space="preserve">     </w:t>
      </w:r>
      <w:r w:rsidR="00F44872" w:rsidRPr="00AD0EC7">
        <w:rPr>
          <w:rFonts w:ascii="Times New Roman" w:hAnsi="Times New Roman" w:cs="Times New Roman"/>
          <w:color w:val="C0504D" w:themeColor="accent2"/>
          <w:sz w:val="24"/>
          <w:szCs w:val="24"/>
          <w:lang w:val="uk-UA"/>
        </w:rPr>
        <w:t xml:space="preserve"> </w:t>
      </w:r>
      <w:r w:rsidR="00F44872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– середній рівень сформованості компетенції </w:t>
      </w:r>
    </w:p>
    <w:p w:rsidR="00F44872" w:rsidRPr="004046F5" w:rsidRDefault="00AD0EC7" w:rsidP="00F4487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 xml:space="preserve"> </w:t>
      </w:r>
      <w:r w:rsidRPr="00AD0EC7"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>Жовтий</w:t>
      </w:r>
      <w:r>
        <w:rPr>
          <w:rFonts w:ascii="Times New Roman" w:hAnsi="Times New Roman" w:cs="Times New Roman"/>
          <w:b/>
          <w:color w:val="FFC000"/>
          <w:sz w:val="24"/>
          <w:szCs w:val="24"/>
          <w:lang w:val="uk-UA"/>
        </w:rPr>
        <w:t xml:space="preserve">         </w:t>
      </w:r>
      <w:r w:rsidR="00F44872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– достатній рівень сформованості компетенції </w:t>
      </w:r>
    </w:p>
    <w:p w:rsidR="00F44872" w:rsidRPr="004046F5" w:rsidRDefault="00AD0EC7" w:rsidP="00F4487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EC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Червоний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A03FE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 </w:t>
      </w:r>
      <w:r w:rsidR="00F44872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– високий рівень сформованості компетенції </w:t>
      </w:r>
    </w:p>
    <w:p w:rsidR="0022791B" w:rsidRPr="001C5881" w:rsidRDefault="005D5BE9" w:rsidP="00F44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AE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046F5" w:rsidRPr="00B03AE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</w:t>
      </w:r>
      <w:r w:rsidRPr="00B03AE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517D9F">
        <w:rPr>
          <w:rFonts w:ascii="Times New Roman" w:hAnsi="Times New Roman" w:cs="Times New Roman"/>
          <w:sz w:val="24"/>
          <w:szCs w:val="24"/>
          <w:lang w:val="uk-UA"/>
        </w:rPr>
        <w:t>Аналізуючи бали</w:t>
      </w:r>
      <w:r w:rsidR="0022791B" w:rsidRPr="001C5881">
        <w:rPr>
          <w:rFonts w:ascii="Times New Roman" w:hAnsi="Times New Roman" w:cs="Times New Roman"/>
          <w:sz w:val="24"/>
          <w:szCs w:val="24"/>
          <w:lang w:val="uk-UA"/>
        </w:rPr>
        <w:t>, представлені в протоколах, можна зробити висновки про сильні та слабкі сторони розвитку дітей</w:t>
      </w:r>
      <w:r w:rsidR="00AD0EC7">
        <w:rPr>
          <w:rFonts w:ascii="Times New Roman" w:hAnsi="Times New Roman" w:cs="Times New Roman"/>
          <w:sz w:val="24"/>
          <w:szCs w:val="24"/>
          <w:lang w:val="uk-UA"/>
        </w:rPr>
        <w:t xml:space="preserve">  згідно з кожним критерієм, </w:t>
      </w:r>
      <w:r w:rsidR="0022791B" w:rsidRPr="001C5881">
        <w:rPr>
          <w:rFonts w:ascii="Times New Roman" w:hAnsi="Times New Roman" w:cs="Times New Roman"/>
          <w:sz w:val="24"/>
          <w:szCs w:val="24"/>
          <w:lang w:val="uk-UA"/>
        </w:rPr>
        <w:t>показником</w:t>
      </w:r>
      <w:r w:rsidR="00AD0EC7">
        <w:rPr>
          <w:rFonts w:ascii="Times New Roman" w:hAnsi="Times New Roman" w:cs="Times New Roman"/>
          <w:sz w:val="24"/>
          <w:szCs w:val="24"/>
          <w:lang w:val="uk-UA"/>
        </w:rPr>
        <w:t xml:space="preserve"> та балами оцінювання</w:t>
      </w:r>
      <w:r w:rsidR="0022791B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. В обох </w:t>
      </w:r>
      <w:r w:rsidR="001C5881">
        <w:rPr>
          <w:rFonts w:ascii="Times New Roman" w:hAnsi="Times New Roman" w:cs="Times New Roman"/>
          <w:sz w:val="24"/>
          <w:szCs w:val="24"/>
          <w:lang w:val="uk-UA"/>
        </w:rPr>
        <w:t xml:space="preserve">групах спостерігається ще достатній </w:t>
      </w:r>
      <w:r w:rsidR="0022791B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відсоток невикористаних резервів розвитку дитини старшого дошкільного віку.      </w:t>
      </w:r>
    </w:p>
    <w:p w:rsidR="004E66AD" w:rsidRDefault="0022791B" w:rsidP="00F44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E66A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Варто зазначити, </w:t>
      </w:r>
      <w:r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D5BE9" w:rsidRPr="001C5881">
        <w:rPr>
          <w:rFonts w:ascii="Times New Roman" w:hAnsi="Times New Roman" w:cs="Times New Roman"/>
          <w:sz w:val="24"/>
          <w:szCs w:val="24"/>
          <w:lang w:val="uk-UA"/>
        </w:rPr>
        <w:t>орівнюючи резуль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>тати обстеження в двох групах №1,3</w:t>
      </w:r>
      <w:r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5BE9" w:rsidRPr="001C588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 xml:space="preserve">ожна стверджувати, що в </w:t>
      </w:r>
      <w:r w:rsidR="00AD0EC7">
        <w:rPr>
          <w:rFonts w:ascii="Times New Roman" w:hAnsi="Times New Roman" w:cs="Times New Roman"/>
          <w:sz w:val="24"/>
          <w:szCs w:val="24"/>
          <w:lang w:val="uk-UA"/>
        </w:rPr>
        <w:t xml:space="preserve">старшій 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>групі №3</w:t>
      </w:r>
      <w:r w:rsidR="001C588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C5881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1C5881">
        <w:rPr>
          <w:rFonts w:ascii="Times New Roman" w:hAnsi="Times New Roman" w:cs="Times New Roman"/>
          <w:sz w:val="24"/>
          <w:szCs w:val="24"/>
          <w:lang w:val="uk-UA"/>
        </w:rPr>
        <w:t xml:space="preserve">казники </w:t>
      </w:r>
      <w:r w:rsidR="000A1552">
        <w:rPr>
          <w:rFonts w:ascii="Times New Roman" w:hAnsi="Times New Roman" w:cs="Times New Roman"/>
          <w:sz w:val="24"/>
          <w:szCs w:val="24"/>
          <w:lang w:val="uk-UA"/>
        </w:rPr>
        <w:t xml:space="preserve">рівня </w:t>
      </w:r>
      <w:r w:rsidR="001C5881">
        <w:rPr>
          <w:rFonts w:ascii="Times New Roman" w:hAnsi="Times New Roman" w:cs="Times New Roman"/>
          <w:sz w:val="24"/>
          <w:szCs w:val="24"/>
          <w:lang w:val="uk-UA"/>
        </w:rPr>
        <w:t xml:space="preserve">розвитку дітей </w:t>
      </w:r>
      <w:r w:rsidR="00AD0EC7">
        <w:rPr>
          <w:rFonts w:ascii="Times New Roman" w:hAnsi="Times New Roman" w:cs="Times New Roman"/>
          <w:sz w:val="24"/>
          <w:szCs w:val="24"/>
          <w:lang w:val="uk-UA"/>
        </w:rPr>
        <w:t xml:space="preserve">старшого дошкільного віку </w:t>
      </w:r>
      <w:r w:rsidR="001C5881">
        <w:rPr>
          <w:rFonts w:ascii="Times New Roman" w:hAnsi="Times New Roman" w:cs="Times New Roman"/>
          <w:sz w:val="24"/>
          <w:szCs w:val="24"/>
          <w:lang w:val="uk-UA"/>
        </w:rPr>
        <w:t xml:space="preserve">нижчі, 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 xml:space="preserve">ніж  </w:t>
      </w:r>
      <w:r w:rsidR="00AD0EC7">
        <w:rPr>
          <w:rFonts w:ascii="Times New Roman" w:hAnsi="Times New Roman" w:cs="Times New Roman"/>
          <w:sz w:val="24"/>
          <w:szCs w:val="24"/>
          <w:lang w:val="uk-UA"/>
        </w:rPr>
        <w:t xml:space="preserve">показники 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AD0EC7">
        <w:rPr>
          <w:rFonts w:ascii="Times New Roman" w:hAnsi="Times New Roman" w:cs="Times New Roman"/>
          <w:sz w:val="24"/>
          <w:szCs w:val="24"/>
          <w:lang w:val="uk-UA"/>
        </w:rPr>
        <w:t xml:space="preserve"> старшій 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>групі №1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5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66AD">
        <w:rPr>
          <w:rFonts w:ascii="Times New Roman" w:hAnsi="Times New Roman" w:cs="Times New Roman"/>
          <w:sz w:val="24"/>
          <w:szCs w:val="24"/>
          <w:lang w:val="uk-UA"/>
        </w:rPr>
        <w:t xml:space="preserve">В старшій групі №3 </w:t>
      </w:r>
      <w:r w:rsidR="00AD0EC7">
        <w:rPr>
          <w:rFonts w:ascii="Times New Roman" w:hAnsi="Times New Roman" w:cs="Times New Roman"/>
          <w:sz w:val="24"/>
          <w:szCs w:val="24"/>
          <w:lang w:val="uk-UA"/>
        </w:rPr>
        <w:t>кількість дітей з високим рівнем становить 0</w:t>
      </w:r>
      <w:r w:rsidR="004E66AD">
        <w:rPr>
          <w:rFonts w:ascii="Times New Roman" w:hAnsi="Times New Roman" w:cs="Times New Roman"/>
          <w:sz w:val="24"/>
          <w:szCs w:val="24"/>
          <w:lang w:val="uk-UA"/>
        </w:rPr>
        <w:t xml:space="preserve">, а в групі №1 – це  2 дитини. В старшій </w:t>
      </w:r>
      <w:r w:rsidR="00AB77D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E66AD">
        <w:rPr>
          <w:rFonts w:ascii="Times New Roman" w:hAnsi="Times New Roman" w:cs="Times New Roman"/>
          <w:sz w:val="24"/>
          <w:szCs w:val="24"/>
          <w:lang w:val="uk-UA"/>
        </w:rPr>
        <w:t xml:space="preserve">групі №1 більшість дітей з достатнім рівнем </w:t>
      </w:r>
      <w:r w:rsidR="004E66AD" w:rsidRPr="004046F5">
        <w:rPr>
          <w:rFonts w:ascii="Times New Roman" w:hAnsi="Times New Roman" w:cs="Times New Roman"/>
          <w:sz w:val="24"/>
          <w:szCs w:val="24"/>
          <w:lang w:val="uk-UA"/>
        </w:rPr>
        <w:t>сформованості компетенції</w:t>
      </w:r>
      <w:r w:rsidR="00AB77DE">
        <w:rPr>
          <w:rFonts w:ascii="Times New Roman" w:hAnsi="Times New Roman" w:cs="Times New Roman"/>
          <w:sz w:val="24"/>
          <w:szCs w:val="24"/>
          <w:lang w:val="uk-UA"/>
        </w:rPr>
        <w:t xml:space="preserve"> – 11 дітей, з середнім – 8</w:t>
      </w:r>
      <w:r w:rsidR="004E66AD">
        <w:rPr>
          <w:rFonts w:ascii="Times New Roman" w:hAnsi="Times New Roman" w:cs="Times New Roman"/>
          <w:sz w:val="24"/>
          <w:szCs w:val="24"/>
          <w:lang w:val="uk-UA"/>
        </w:rPr>
        <w:t xml:space="preserve"> дітей,  а в групі №3 – лише 1 дитина має достатній рівень, більшіс</w:t>
      </w:r>
      <w:r w:rsidR="00AD0EC7">
        <w:rPr>
          <w:rFonts w:ascii="Times New Roman" w:hAnsi="Times New Roman" w:cs="Times New Roman"/>
          <w:sz w:val="24"/>
          <w:szCs w:val="24"/>
          <w:lang w:val="uk-UA"/>
        </w:rPr>
        <w:t>ть дітей мають середній рівень -10 дітей</w:t>
      </w:r>
      <w:r w:rsidR="004E66AD">
        <w:rPr>
          <w:rFonts w:ascii="Times New Roman" w:hAnsi="Times New Roman" w:cs="Times New Roman"/>
          <w:sz w:val="24"/>
          <w:szCs w:val="24"/>
          <w:lang w:val="uk-UA"/>
        </w:rPr>
        <w:t xml:space="preserve">. Є діти в старших групах  з низьким рівнем: група №1 лише 1 дитина,  в групі №3, на жаль, кількість дітей з низьким рівнем становить 9 дитини.              </w:t>
      </w:r>
    </w:p>
    <w:p w:rsidR="00F44872" w:rsidRPr="001C5881" w:rsidRDefault="004E66AD" w:rsidP="00F44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1C5881">
        <w:rPr>
          <w:rFonts w:ascii="Times New Roman" w:hAnsi="Times New Roman" w:cs="Times New Roman"/>
          <w:sz w:val="24"/>
          <w:szCs w:val="24"/>
          <w:lang w:val="uk-UA"/>
        </w:rPr>
        <w:t>Невисокі результати є характерним показником на початку навчального року. Головне,</w:t>
      </w:r>
      <w:r w:rsidR="00E9057A">
        <w:rPr>
          <w:rFonts w:ascii="Times New Roman" w:hAnsi="Times New Roman" w:cs="Times New Roman"/>
          <w:sz w:val="24"/>
          <w:szCs w:val="24"/>
          <w:lang w:val="uk-UA"/>
        </w:rPr>
        <w:t xml:space="preserve"> який результат покаже 2-ге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 xml:space="preserve"> оцінювання</w:t>
      </w:r>
      <w:r w:rsidR="00E31182" w:rsidRPr="00E31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>в квітні 2020 року,  чи стануть кращими</w:t>
      </w:r>
      <w:r w:rsidR="001C5881">
        <w:rPr>
          <w:rFonts w:ascii="Times New Roman" w:hAnsi="Times New Roman" w:cs="Times New Roman"/>
          <w:sz w:val="24"/>
          <w:szCs w:val="24"/>
          <w:lang w:val="uk-UA"/>
        </w:rPr>
        <w:t xml:space="preserve">  результати на кінець навчального року. 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3522" w:rsidRPr="00563522" w:rsidRDefault="0022791B" w:rsidP="00DD3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63522" w:rsidRPr="00563522">
        <w:rPr>
          <w:rFonts w:ascii="Times New Roman" w:hAnsi="Times New Roman" w:cs="Times New Roman"/>
          <w:b/>
          <w:sz w:val="24"/>
          <w:szCs w:val="24"/>
          <w:lang w:val="uk-UA"/>
        </w:rPr>
        <w:t>Найкращі показники компетентност</w:t>
      </w:r>
      <w:r w:rsidR="005635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="00563522" w:rsidRPr="00563522">
        <w:rPr>
          <w:rFonts w:ascii="Times New Roman" w:hAnsi="Times New Roman" w:cs="Times New Roman"/>
          <w:b/>
          <w:sz w:val="24"/>
          <w:szCs w:val="24"/>
          <w:lang w:val="uk-UA"/>
        </w:rPr>
        <w:t>по критеріям</w:t>
      </w:r>
      <w:r w:rsidR="0056352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63522" w:rsidRPr="005635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63522" w:rsidRPr="00E31182" w:rsidRDefault="009F5C76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Старша група №1</w:t>
      </w:r>
      <w:r w:rsidR="0056352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 xml:space="preserve"> фізичний розвиток й </w:t>
      </w:r>
      <w:proofErr w:type="spellStart"/>
      <w:r w:rsidR="00E31182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="00E31182" w:rsidRPr="00E31182">
        <w:rPr>
          <w:rFonts w:ascii="Times New Roman" w:hAnsi="Times New Roman" w:cs="Times New Roman"/>
          <w:sz w:val="24"/>
          <w:szCs w:val="24"/>
        </w:rPr>
        <w:t>’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>я дитини, соціальний  розвиток, ігрова діяльність.</w:t>
      </w:r>
    </w:p>
    <w:p w:rsidR="00563522" w:rsidRDefault="009F5C76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Старша група №3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52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31182" w:rsidRPr="00E31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 xml:space="preserve">фізичний розвиток й </w:t>
      </w:r>
      <w:proofErr w:type="spellStart"/>
      <w:r w:rsidR="00E31182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="00E31182" w:rsidRPr="00E31182">
        <w:rPr>
          <w:rFonts w:ascii="Times New Roman" w:hAnsi="Times New Roman" w:cs="Times New Roman"/>
          <w:sz w:val="24"/>
          <w:szCs w:val="24"/>
        </w:rPr>
        <w:t>’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 xml:space="preserve">я дитини, ігрова діяльність </w:t>
      </w:r>
      <w:r w:rsidR="005635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3522" w:rsidRPr="00563522" w:rsidRDefault="00563522" w:rsidP="00DD3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3522">
        <w:rPr>
          <w:rFonts w:ascii="Times New Roman" w:hAnsi="Times New Roman" w:cs="Times New Roman"/>
          <w:b/>
          <w:sz w:val="24"/>
          <w:szCs w:val="24"/>
          <w:lang w:val="uk-UA"/>
        </w:rPr>
        <w:t>Середні показники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63522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635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критеріям:</w:t>
      </w:r>
    </w:p>
    <w:p w:rsidR="00F94CC4" w:rsidRDefault="009F5C76" w:rsidP="0056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Старша група №1</w:t>
      </w:r>
      <w:r w:rsidR="0056352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 xml:space="preserve"> природничо-екологічний розвиток, мовленнєвий розвиток та предметно-практична діяльність</w:t>
      </w:r>
      <w:r w:rsidR="00127E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3522" w:rsidRDefault="009F5C76" w:rsidP="0056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Старша група №3</w:t>
      </w:r>
      <w:r w:rsidR="0056352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соціальний розвиток,</w:t>
      </w:r>
      <w:r w:rsidR="00E31182" w:rsidRPr="00E31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>природничо-екологічний розвиток</w:t>
      </w:r>
      <w:r w:rsidR="00127E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3522" w:rsidRDefault="00563522" w:rsidP="00563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3522">
        <w:rPr>
          <w:rFonts w:ascii="Times New Roman" w:hAnsi="Times New Roman" w:cs="Times New Roman"/>
          <w:b/>
          <w:sz w:val="24"/>
          <w:szCs w:val="24"/>
          <w:lang w:val="uk-UA"/>
        </w:rPr>
        <w:t>Найнижчі показн</w:t>
      </w:r>
      <w:r w:rsidR="00127E26">
        <w:rPr>
          <w:rFonts w:ascii="Times New Roman" w:hAnsi="Times New Roman" w:cs="Times New Roman"/>
          <w:b/>
          <w:sz w:val="24"/>
          <w:szCs w:val="24"/>
          <w:lang w:val="uk-UA"/>
        </w:rPr>
        <w:t>ики компетентності по критеріям:</w:t>
      </w:r>
    </w:p>
    <w:p w:rsidR="00127E26" w:rsidRPr="00563522" w:rsidRDefault="009F5C76" w:rsidP="00563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Старша група №1</w:t>
      </w:r>
      <w:r w:rsidR="00127E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="00E31182" w:rsidRPr="00E31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>сенсорно-пізнавальний розвиток</w:t>
      </w:r>
      <w:r w:rsidR="00127E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3522" w:rsidRDefault="00127E26" w:rsidP="0056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Старша група №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52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 xml:space="preserve">предметно-практична діяльність, мовленнєвий розвиток, </w:t>
      </w:r>
      <w:r w:rsidR="0037503E">
        <w:rPr>
          <w:rFonts w:ascii="Times New Roman" w:hAnsi="Times New Roman" w:cs="Times New Roman"/>
          <w:sz w:val="24"/>
          <w:szCs w:val="24"/>
          <w:lang w:val="uk-UA"/>
        </w:rPr>
        <w:t>сенсорно-пізнавальний розвиток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CC4" w:rsidRPr="00F94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9057A" w:rsidRDefault="00DD3A1C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 xml:space="preserve">     В</w:t>
      </w:r>
      <w:r w:rsidR="00E31182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цілому, результати оцінювання є посередніми 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31182" w:rsidRPr="001C588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 xml:space="preserve"> підсумками першого оцінювання</w:t>
      </w:r>
      <w:r w:rsidR="00E905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>достатньо  хорошими в групі</w:t>
      </w:r>
      <w:r w:rsidR="00E9057A">
        <w:rPr>
          <w:rFonts w:ascii="Times New Roman" w:hAnsi="Times New Roman" w:cs="Times New Roman"/>
          <w:sz w:val="24"/>
          <w:szCs w:val="24"/>
          <w:lang w:val="uk-UA"/>
        </w:rPr>
        <w:t xml:space="preserve"> №1, трішки гіршими у групі №3. Ц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 xml:space="preserve">е  </w:t>
      </w:r>
      <w:r w:rsidR="00E31182" w:rsidRPr="001C5881">
        <w:rPr>
          <w:rFonts w:ascii="Times New Roman" w:hAnsi="Times New Roman" w:cs="Times New Roman"/>
          <w:sz w:val="24"/>
          <w:szCs w:val="24"/>
          <w:lang w:val="uk-UA"/>
        </w:rPr>
        <w:t>дає підставу</w:t>
      </w:r>
      <w:r w:rsidR="0080446D">
        <w:rPr>
          <w:rFonts w:ascii="Times New Roman" w:hAnsi="Times New Roman" w:cs="Times New Roman"/>
          <w:sz w:val="24"/>
          <w:szCs w:val="24"/>
          <w:lang w:val="uk-UA"/>
        </w:rPr>
        <w:t xml:space="preserve"> вважати про необхідність покращення  певних умов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46D">
        <w:rPr>
          <w:rFonts w:ascii="Times New Roman" w:hAnsi="Times New Roman" w:cs="Times New Roman"/>
          <w:sz w:val="24"/>
          <w:szCs w:val="24"/>
          <w:lang w:val="uk-UA"/>
        </w:rPr>
        <w:t>педагогічної діяльності, розвиваючого середовища</w:t>
      </w:r>
      <w:r w:rsidR="00E9057A">
        <w:rPr>
          <w:rFonts w:ascii="Times New Roman" w:hAnsi="Times New Roman" w:cs="Times New Roman"/>
          <w:sz w:val="24"/>
          <w:szCs w:val="24"/>
          <w:lang w:val="uk-UA"/>
        </w:rPr>
        <w:t xml:space="preserve"> в групах</w:t>
      </w:r>
      <w:r w:rsidR="00804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>для надання якісної підготовки дітей</w:t>
      </w:r>
      <w:r w:rsidR="00E9057A">
        <w:rPr>
          <w:rFonts w:ascii="Times New Roman" w:hAnsi="Times New Roman" w:cs="Times New Roman"/>
          <w:sz w:val="24"/>
          <w:szCs w:val="24"/>
          <w:lang w:val="uk-UA"/>
        </w:rPr>
        <w:t xml:space="preserve"> старшого дошкільного віку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 xml:space="preserve"> до вступу в школу.</w:t>
      </w:r>
      <w:r w:rsidR="00127E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A48E8" w:rsidRDefault="00E9057A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A48E8">
        <w:rPr>
          <w:rFonts w:ascii="Times New Roman" w:hAnsi="Times New Roman" w:cs="Times New Roman"/>
          <w:sz w:val="24"/>
          <w:szCs w:val="24"/>
          <w:lang w:val="uk-UA"/>
        </w:rPr>
        <w:t>Підсумовуючи вище сказане та в</w:t>
      </w:r>
      <w:r w:rsidR="001C5881">
        <w:rPr>
          <w:rFonts w:ascii="Times New Roman" w:hAnsi="Times New Roman" w:cs="Times New Roman"/>
          <w:sz w:val="24"/>
          <w:szCs w:val="24"/>
          <w:lang w:val="uk-UA"/>
        </w:rPr>
        <w:t xml:space="preserve">иходячи з </w:t>
      </w:r>
      <w:r w:rsidR="00DD3A1C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8E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D0E5E" w:rsidRPr="001C5881">
        <w:rPr>
          <w:rFonts w:ascii="Times New Roman" w:hAnsi="Times New Roman" w:cs="Times New Roman"/>
          <w:sz w:val="24"/>
          <w:szCs w:val="24"/>
          <w:lang w:val="uk-UA"/>
        </w:rPr>
        <w:t>наліз</w:t>
      </w:r>
      <w:r w:rsidR="001C588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D0E5E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22791B" w:rsidRPr="001C5881">
        <w:rPr>
          <w:rFonts w:ascii="Times New Roman" w:hAnsi="Times New Roman" w:cs="Times New Roman"/>
          <w:sz w:val="24"/>
          <w:szCs w:val="24"/>
          <w:lang w:val="uk-UA"/>
        </w:rPr>
        <w:t>ортретів розвитку дітей обох старших груп</w:t>
      </w:r>
      <w:r w:rsidR="00517D9F">
        <w:rPr>
          <w:rFonts w:ascii="Times New Roman" w:hAnsi="Times New Roman" w:cs="Times New Roman"/>
          <w:sz w:val="24"/>
          <w:szCs w:val="24"/>
          <w:lang w:val="uk-UA"/>
        </w:rPr>
        <w:t>, результати</w:t>
      </w:r>
      <w:r w:rsidR="0022791B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D9F">
        <w:rPr>
          <w:rFonts w:ascii="Times New Roman" w:hAnsi="Times New Roman" w:cs="Times New Roman"/>
          <w:sz w:val="24"/>
          <w:szCs w:val="24"/>
          <w:lang w:val="uk-UA"/>
        </w:rPr>
        <w:t xml:space="preserve"> засвідчують</w:t>
      </w:r>
      <w:r w:rsidR="00432666">
        <w:rPr>
          <w:rFonts w:ascii="Times New Roman" w:hAnsi="Times New Roman" w:cs="Times New Roman"/>
          <w:sz w:val="24"/>
          <w:szCs w:val="24"/>
          <w:lang w:val="uk-UA"/>
        </w:rPr>
        <w:t xml:space="preserve">, що всі </w:t>
      </w:r>
      <w:r w:rsidR="008D0E5E" w:rsidRPr="001C5881">
        <w:rPr>
          <w:rFonts w:ascii="Times New Roman" w:hAnsi="Times New Roman" w:cs="Times New Roman"/>
          <w:sz w:val="24"/>
          <w:szCs w:val="24"/>
          <w:lang w:val="uk-UA"/>
        </w:rPr>
        <w:t>складові</w:t>
      </w:r>
      <w:r w:rsidR="003A48E8">
        <w:rPr>
          <w:rFonts w:ascii="Times New Roman" w:hAnsi="Times New Roman" w:cs="Times New Roman"/>
          <w:sz w:val="24"/>
          <w:szCs w:val="24"/>
          <w:lang w:val="uk-UA"/>
        </w:rPr>
        <w:t xml:space="preserve"> освітніх ліній розвитку дошкільника </w:t>
      </w:r>
      <w:r w:rsidR="008D0E5E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потребують доопрацювання</w:t>
      </w:r>
      <w:r w:rsidR="00D13080" w:rsidRPr="001C588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індивідуальної роботи з дітьми, в яких моніторинг показав низький рівень розвитку необхідних компетенцій, </w:t>
      </w:r>
      <w:r w:rsidR="00D13080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Варто підвищити якість роботи над розвитком компетенції  кожної дитини, попрацювати вихователям над  знаходженням індивідуальних шляхів</w:t>
      </w:r>
      <w:r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sz w:val="24"/>
          <w:szCs w:val="24"/>
          <w:lang w:val="uk-UA"/>
        </w:rPr>
        <w:t>продуктивних форм</w:t>
      </w:r>
      <w:r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роботи  з дітьми  для </w:t>
      </w:r>
      <w:r>
        <w:rPr>
          <w:rFonts w:ascii="Times New Roman" w:hAnsi="Times New Roman" w:cs="Times New Roman"/>
          <w:sz w:val="24"/>
          <w:szCs w:val="24"/>
          <w:lang w:val="uk-UA"/>
        </w:rPr>
        <w:t>повн</w:t>
      </w:r>
      <w:r w:rsidRPr="001C5881">
        <w:rPr>
          <w:rFonts w:ascii="Times New Roman" w:hAnsi="Times New Roman" w:cs="Times New Roman"/>
          <w:sz w:val="24"/>
          <w:szCs w:val="24"/>
          <w:lang w:val="uk-UA"/>
        </w:rPr>
        <w:t>ого,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якісн</w:t>
      </w:r>
      <w:r w:rsidRPr="001C5881">
        <w:rPr>
          <w:rFonts w:ascii="Times New Roman" w:hAnsi="Times New Roman" w:cs="Times New Roman"/>
          <w:sz w:val="24"/>
          <w:szCs w:val="24"/>
          <w:lang w:val="uk-UA"/>
        </w:rPr>
        <w:t>ого розкриття потенційних можливостей кожної дитини старшої групи.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D13080" w:rsidRPr="001C5881">
        <w:rPr>
          <w:rFonts w:ascii="Times New Roman" w:hAnsi="Times New Roman" w:cs="Times New Roman"/>
          <w:sz w:val="24"/>
          <w:szCs w:val="24"/>
          <w:lang w:val="uk-UA"/>
        </w:rPr>
        <w:t>едагоги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старших груп №1,3</w:t>
      </w:r>
      <w:r w:rsidR="00D13080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повинні підвищити якість своєї роботи  над розвитк</w:t>
      </w:r>
      <w:r w:rsidR="00E31182">
        <w:rPr>
          <w:rFonts w:ascii="Times New Roman" w:hAnsi="Times New Roman" w:cs="Times New Roman"/>
          <w:sz w:val="24"/>
          <w:szCs w:val="24"/>
          <w:lang w:val="uk-UA"/>
        </w:rPr>
        <w:t>ом компетенції кожної дитини, щоб їх рівень розвитку  протягом навчального року зростав, щоб кожен випускник ДНЗ мав достатні знання, вміння та навички для вступу до початкової школи.</w:t>
      </w:r>
    </w:p>
    <w:p w:rsidR="00903A67" w:rsidRPr="001C5881" w:rsidRDefault="00E9057A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</w:t>
      </w:r>
      <w:r w:rsidR="003A48E8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метою покращення  оптимальних умов для  розвитку потенційних можливостей кожної дитини </w:t>
      </w:r>
      <w:r w:rsidR="003A48E8">
        <w:rPr>
          <w:rFonts w:ascii="Times New Roman" w:hAnsi="Times New Roman" w:cs="Times New Roman"/>
          <w:sz w:val="24"/>
          <w:szCs w:val="24"/>
          <w:lang w:val="uk-UA"/>
        </w:rPr>
        <w:t xml:space="preserve">та досягнення об’єктивних та високих результатів на кінець навчального року  </w:t>
      </w:r>
      <w:r w:rsidR="003A48E8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рекомендовано </w:t>
      </w:r>
      <w:r w:rsidR="009F5C76">
        <w:rPr>
          <w:rFonts w:ascii="Times New Roman" w:hAnsi="Times New Roman" w:cs="Times New Roman"/>
          <w:sz w:val="24"/>
          <w:szCs w:val="24"/>
          <w:lang w:val="uk-UA"/>
        </w:rPr>
        <w:t>вихователям старших груп №1,3</w:t>
      </w:r>
      <w:r w:rsidR="003A48E8">
        <w:rPr>
          <w:rFonts w:ascii="Times New Roman" w:hAnsi="Times New Roman" w:cs="Times New Roman"/>
          <w:sz w:val="24"/>
          <w:szCs w:val="24"/>
          <w:lang w:val="uk-UA"/>
        </w:rPr>
        <w:t xml:space="preserve">  протягом навчального року</w:t>
      </w:r>
      <w:r w:rsidR="003A48E8" w:rsidRPr="001C588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326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9057A" w:rsidRDefault="00AB77DE" w:rsidP="00E905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вихователям старших груп</w:t>
      </w:r>
      <w:r w:rsidR="004326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057A">
        <w:rPr>
          <w:rFonts w:ascii="Times New Roman" w:hAnsi="Times New Roman" w:cs="Times New Roman"/>
          <w:sz w:val="24"/>
          <w:szCs w:val="24"/>
          <w:lang w:val="uk-UA"/>
        </w:rPr>
        <w:t xml:space="preserve">планувати систематично </w:t>
      </w:r>
      <w:proofErr w:type="spellStart"/>
      <w:r w:rsidR="00E9057A">
        <w:rPr>
          <w:rFonts w:ascii="Times New Roman" w:hAnsi="Times New Roman" w:cs="Times New Roman"/>
          <w:sz w:val="24"/>
          <w:szCs w:val="24"/>
          <w:lang w:val="uk-UA"/>
        </w:rPr>
        <w:t>коригувально</w:t>
      </w:r>
      <w:proofErr w:type="spellEnd"/>
      <w:r w:rsidR="00E9057A">
        <w:rPr>
          <w:rFonts w:ascii="Times New Roman" w:hAnsi="Times New Roman" w:cs="Times New Roman"/>
          <w:sz w:val="24"/>
          <w:szCs w:val="24"/>
          <w:lang w:val="uk-UA"/>
        </w:rPr>
        <w:t>-розвивальну роботу з дітьми для досягнення очікуваних якісних кінцевих результатів набутої компетенції випускником ДНЗ перед вступом його до школи;</w:t>
      </w:r>
    </w:p>
    <w:p w:rsidR="00432666" w:rsidRDefault="003A48E8" w:rsidP="004326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постійно </w:t>
      </w:r>
      <w:r w:rsidR="00432666">
        <w:rPr>
          <w:rFonts w:ascii="Times New Roman" w:hAnsi="Times New Roman" w:cs="Times New Roman"/>
          <w:sz w:val="24"/>
          <w:szCs w:val="24"/>
          <w:lang w:val="uk-UA"/>
        </w:rPr>
        <w:t>дотримуватися</w:t>
      </w:r>
      <w:r w:rsidR="00432666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системності та послідовності  організації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освітньої </w:t>
      </w:r>
      <w:r w:rsidR="00432666" w:rsidRPr="001C5881">
        <w:rPr>
          <w:rFonts w:ascii="Times New Roman" w:hAnsi="Times New Roman" w:cs="Times New Roman"/>
          <w:sz w:val="24"/>
          <w:szCs w:val="24"/>
          <w:lang w:val="uk-UA"/>
        </w:rPr>
        <w:t>роботи з дитиною на покращення відповідної компетенції згідно вимог Базовог</w:t>
      </w:r>
      <w:r>
        <w:rPr>
          <w:rFonts w:ascii="Times New Roman" w:hAnsi="Times New Roman" w:cs="Times New Roman"/>
          <w:sz w:val="24"/>
          <w:szCs w:val="24"/>
          <w:lang w:val="uk-UA"/>
        </w:rPr>
        <w:t>о компонента дошкільної освіти,  програм</w:t>
      </w:r>
      <w:r w:rsidR="00432666">
        <w:rPr>
          <w:rFonts w:ascii="Times New Roman" w:hAnsi="Times New Roman" w:cs="Times New Roman"/>
          <w:sz w:val="24"/>
          <w:szCs w:val="24"/>
          <w:lang w:val="uk-UA"/>
        </w:rPr>
        <w:t xml:space="preserve"> «Українське </w:t>
      </w:r>
      <w:proofErr w:type="spellStart"/>
      <w:r w:rsidR="00432666">
        <w:rPr>
          <w:rFonts w:ascii="Times New Roman" w:hAnsi="Times New Roman" w:cs="Times New Roman"/>
          <w:sz w:val="24"/>
          <w:szCs w:val="24"/>
          <w:lang w:val="uk-UA"/>
        </w:rPr>
        <w:t>дошкілля</w:t>
      </w:r>
      <w:proofErr w:type="spellEnd"/>
      <w:r w:rsidR="00432666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E9057A" w:rsidRPr="001C5881" w:rsidRDefault="00E9057A" w:rsidP="00E905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побудувати</w:t>
      </w:r>
      <w:r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конкретні напрямки навчально-виховної роботи до кожної індивідуально дитини, щоб підвищити рівень розвитку компетенції  через організацію різноманітних форм роботи з дітьми дошкільного віку; </w:t>
      </w:r>
    </w:p>
    <w:p w:rsidR="003A48E8" w:rsidRPr="001C5881" w:rsidRDefault="003A48E8" w:rsidP="004326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працювати над знаходженням та впровадженням в освітню роботу з старши</w:t>
      </w:r>
      <w:r w:rsidR="00127E26">
        <w:rPr>
          <w:rFonts w:ascii="Times New Roman" w:hAnsi="Times New Roman" w:cs="Times New Roman"/>
          <w:sz w:val="24"/>
          <w:szCs w:val="24"/>
          <w:lang w:val="uk-UA"/>
        </w:rPr>
        <w:t xml:space="preserve">ми дошкільниками  інтерактивних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форм роботи в різних видах діяльності;</w:t>
      </w:r>
    </w:p>
    <w:p w:rsidR="000A3010" w:rsidRPr="001C5881" w:rsidRDefault="000A3010" w:rsidP="000A301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використовувати на практиці з дітьми більше </w:t>
      </w:r>
      <w:proofErr w:type="spellStart"/>
      <w:r w:rsidRPr="001C5881">
        <w:rPr>
          <w:rFonts w:ascii="Times New Roman" w:hAnsi="Times New Roman" w:cs="Times New Roman"/>
          <w:sz w:val="24"/>
          <w:szCs w:val="24"/>
          <w:lang w:val="uk-UA"/>
        </w:rPr>
        <w:t>пізнавально</w:t>
      </w:r>
      <w:proofErr w:type="spellEnd"/>
      <w:r w:rsidRPr="001C5881">
        <w:rPr>
          <w:rFonts w:ascii="Times New Roman" w:hAnsi="Times New Roman" w:cs="Times New Roman"/>
          <w:sz w:val="24"/>
          <w:szCs w:val="24"/>
          <w:lang w:val="uk-UA"/>
        </w:rPr>
        <w:t>-розвивальних завдань та інноваційних прийомів роботи для  формування, актуалізації та узагальнення набутих знань,</w:t>
      </w:r>
      <w:r w:rsidR="00E905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вмінь та навичок під час навчально-виховного процесу; </w:t>
      </w:r>
    </w:p>
    <w:p w:rsidR="000A3010" w:rsidRDefault="00432666" w:rsidP="000A301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співпрацювати </w:t>
      </w:r>
      <w:r w:rsidR="000A3010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з батьками, залучаючи їх до співпраці щодо навчання та виховання власних дітей;</w:t>
      </w:r>
    </w:p>
    <w:p w:rsidR="00E9057A" w:rsidRDefault="003A48E8" w:rsidP="000A301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періодично  самостійно вести спостереження з</w:t>
      </w:r>
      <w:r w:rsidR="00127E26">
        <w:rPr>
          <w:rFonts w:ascii="Times New Roman" w:hAnsi="Times New Roman" w:cs="Times New Roman"/>
          <w:sz w:val="24"/>
          <w:szCs w:val="24"/>
          <w:lang w:val="uk-UA"/>
        </w:rPr>
        <w:t>а рівнем розвитку кожної дитини</w:t>
      </w:r>
      <w:r w:rsidR="00E9057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A48E8" w:rsidRPr="001C5881" w:rsidRDefault="00E9057A" w:rsidP="000A301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працювати над власним професійним зростанням, що є запорукою якісної та результативної педагогічної діяльності</w:t>
      </w:r>
      <w:r w:rsidR="00200C5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направленої на реалізацію поставлених педагогічних завдань  в роботі з старшими дошкільниками </w:t>
      </w:r>
      <w:r w:rsidR="00127E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48E8" w:rsidRDefault="003A48E8" w:rsidP="00200C5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48E8" w:rsidRPr="004046F5" w:rsidRDefault="003A48E8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</w:p>
    <w:p w:rsidR="003A48E8" w:rsidRPr="004046F5" w:rsidRDefault="003A48E8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визначення рівня розвитку дітей старшого дошкільного віку за допомогою </w:t>
      </w:r>
      <w:proofErr w:type="spellStart"/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кваліметричної</w:t>
      </w:r>
      <w:proofErr w:type="spellEnd"/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моделі</w:t>
      </w:r>
      <w:r w:rsidR="009F5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з 15-22 жовтня 2019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</w:p>
    <w:p w:rsidR="00A24865" w:rsidRDefault="00A24865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48E8" w:rsidRPr="004046F5" w:rsidRDefault="009F5C76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ГРУПА№1</w:t>
      </w:r>
    </w:p>
    <w:p w:rsidR="00A24865" w:rsidRDefault="00A24865" w:rsidP="003A48E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48E8" w:rsidRPr="004046F5" w:rsidRDefault="003A48E8" w:rsidP="003A48E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Педаг</w:t>
      </w:r>
      <w:r w:rsidR="00BC694B">
        <w:rPr>
          <w:rFonts w:ascii="Times New Roman" w:hAnsi="Times New Roman" w:cs="Times New Roman"/>
          <w:b/>
          <w:sz w:val="24"/>
          <w:szCs w:val="24"/>
          <w:lang w:val="uk-UA"/>
        </w:rPr>
        <w:t>ог</w:t>
      </w:r>
      <w:r w:rsidR="009F5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: </w:t>
      </w:r>
      <w:proofErr w:type="spellStart"/>
      <w:r w:rsidR="009F5C76">
        <w:rPr>
          <w:rFonts w:ascii="Times New Roman" w:hAnsi="Times New Roman" w:cs="Times New Roman"/>
          <w:b/>
          <w:sz w:val="24"/>
          <w:szCs w:val="24"/>
          <w:lang w:val="uk-UA"/>
        </w:rPr>
        <w:t>Шимкович</w:t>
      </w:r>
      <w:proofErr w:type="spellEnd"/>
      <w:r w:rsidR="009F5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Л.М., </w:t>
      </w:r>
      <w:proofErr w:type="spellStart"/>
      <w:r w:rsidR="009F5C76">
        <w:rPr>
          <w:rFonts w:ascii="Times New Roman" w:hAnsi="Times New Roman" w:cs="Times New Roman"/>
          <w:b/>
          <w:sz w:val="24"/>
          <w:szCs w:val="24"/>
          <w:lang w:val="uk-UA"/>
        </w:rPr>
        <w:t>Тимошевська</w:t>
      </w:r>
      <w:proofErr w:type="spellEnd"/>
      <w:r w:rsidR="009F5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2659"/>
      </w:tblGrid>
      <w:tr w:rsidR="003A48E8" w:rsidRPr="004046F5" w:rsidTr="009E1950">
        <w:tc>
          <w:tcPr>
            <w:tcW w:w="675" w:type="dxa"/>
          </w:tcPr>
          <w:p w:rsidR="003A48E8" w:rsidRPr="004046F5" w:rsidRDefault="003A48E8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8" w:type="dxa"/>
          </w:tcPr>
          <w:p w:rsidR="003A48E8" w:rsidRPr="004046F5" w:rsidRDefault="003A48E8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</w:t>
            </w:r>
            <w:r w:rsidR="007F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дитини</w:t>
            </w:r>
          </w:p>
        </w:tc>
        <w:tc>
          <w:tcPr>
            <w:tcW w:w="1559" w:type="dxa"/>
          </w:tcPr>
          <w:p w:rsidR="003A48E8" w:rsidRPr="004046F5" w:rsidRDefault="003A48E8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659" w:type="dxa"/>
          </w:tcPr>
          <w:p w:rsidR="003A48E8" w:rsidRPr="004046F5" w:rsidRDefault="003A48E8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розвитку</w:t>
            </w:r>
          </w:p>
        </w:tc>
      </w:tr>
      <w:tr w:rsidR="003A48E8" w:rsidRPr="004046F5" w:rsidTr="009E1950">
        <w:tc>
          <w:tcPr>
            <w:tcW w:w="675" w:type="dxa"/>
          </w:tcPr>
          <w:p w:rsidR="003A48E8" w:rsidRPr="004046F5" w:rsidRDefault="003A48E8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</w:tcPr>
          <w:p w:rsidR="003A48E8" w:rsidRPr="006A6D7A" w:rsidRDefault="006642CC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Ілля</w:t>
            </w:r>
          </w:p>
        </w:tc>
        <w:tc>
          <w:tcPr>
            <w:tcW w:w="1559" w:type="dxa"/>
          </w:tcPr>
          <w:p w:rsidR="003A48E8" w:rsidRPr="006A6D7A" w:rsidRDefault="006642CC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2659" w:type="dxa"/>
          </w:tcPr>
          <w:p w:rsidR="003A48E8" w:rsidRPr="006A6D7A" w:rsidRDefault="00BC694B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</w:tr>
      <w:tr w:rsidR="003A48E8" w:rsidRPr="004046F5" w:rsidTr="009E1950">
        <w:tc>
          <w:tcPr>
            <w:tcW w:w="675" w:type="dxa"/>
          </w:tcPr>
          <w:p w:rsidR="003A48E8" w:rsidRPr="004046F5" w:rsidRDefault="003A48E8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</w:tcPr>
          <w:p w:rsidR="003A48E8" w:rsidRPr="006A6D7A" w:rsidRDefault="008917C3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Дуда Юлія</w:t>
            </w:r>
          </w:p>
        </w:tc>
        <w:tc>
          <w:tcPr>
            <w:tcW w:w="1559" w:type="dxa"/>
          </w:tcPr>
          <w:p w:rsidR="003A48E8" w:rsidRPr="006A6D7A" w:rsidRDefault="008917C3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0,42</w:t>
            </w:r>
          </w:p>
        </w:tc>
        <w:tc>
          <w:tcPr>
            <w:tcW w:w="2659" w:type="dxa"/>
          </w:tcPr>
          <w:p w:rsidR="003A48E8" w:rsidRPr="006A6D7A" w:rsidRDefault="008917C3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3A48E8" w:rsidRPr="004046F5" w:rsidTr="009E1950">
        <w:tc>
          <w:tcPr>
            <w:tcW w:w="675" w:type="dxa"/>
          </w:tcPr>
          <w:p w:rsidR="003A48E8" w:rsidRPr="004046F5" w:rsidRDefault="003A48E8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</w:tcPr>
          <w:p w:rsidR="003A48E8" w:rsidRPr="006A6D7A" w:rsidRDefault="008917C3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Катерина</w:t>
            </w:r>
          </w:p>
        </w:tc>
        <w:tc>
          <w:tcPr>
            <w:tcW w:w="1559" w:type="dxa"/>
          </w:tcPr>
          <w:p w:rsidR="003A48E8" w:rsidRPr="006A6D7A" w:rsidRDefault="008917C3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0,43</w:t>
            </w:r>
          </w:p>
        </w:tc>
        <w:tc>
          <w:tcPr>
            <w:tcW w:w="2659" w:type="dxa"/>
          </w:tcPr>
          <w:p w:rsidR="003A48E8" w:rsidRPr="006A6D7A" w:rsidRDefault="00BC694B" w:rsidP="009E19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6D7A">
              <w:rPr>
                <w:rFonts w:ascii="Times New Roman" w:hAnsi="Times New Roman" w:cs="Times New Roman"/>
                <w:lang w:val="uk-UA"/>
              </w:rPr>
              <w:t xml:space="preserve">Середній </w:t>
            </w:r>
          </w:p>
        </w:tc>
      </w:tr>
      <w:tr w:rsidR="006642CC" w:rsidRPr="004046F5" w:rsidTr="009E1950">
        <w:tc>
          <w:tcPr>
            <w:tcW w:w="675" w:type="dxa"/>
          </w:tcPr>
          <w:p w:rsidR="006642CC" w:rsidRPr="004046F5" w:rsidRDefault="006642CC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</w:tcPr>
          <w:p w:rsidR="006642CC" w:rsidRPr="006A6D7A" w:rsidRDefault="006642CC" w:rsidP="00F42F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Варчук</w:t>
            </w:r>
            <w:proofErr w:type="spellEnd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</w:t>
            </w:r>
          </w:p>
        </w:tc>
        <w:tc>
          <w:tcPr>
            <w:tcW w:w="1559" w:type="dxa"/>
          </w:tcPr>
          <w:p w:rsidR="006642CC" w:rsidRPr="006A6D7A" w:rsidRDefault="006642CC" w:rsidP="00F42F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0,43</w:t>
            </w:r>
          </w:p>
        </w:tc>
        <w:tc>
          <w:tcPr>
            <w:tcW w:w="2659" w:type="dxa"/>
          </w:tcPr>
          <w:p w:rsidR="006642CC" w:rsidRPr="006A6D7A" w:rsidRDefault="006642CC" w:rsidP="00BC694B">
            <w:pPr>
              <w:jc w:val="center"/>
            </w:pPr>
            <w:r w:rsidRPr="006A6D7A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</w:tr>
      <w:tr w:rsidR="006642CC" w:rsidRPr="004046F5" w:rsidTr="009E1950">
        <w:tc>
          <w:tcPr>
            <w:tcW w:w="675" w:type="dxa"/>
          </w:tcPr>
          <w:p w:rsidR="006642CC" w:rsidRPr="004046F5" w:rsidRDefault="006642CC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</w:tcPr>
          <w:p w:rsidR="006642CC" w:rsidRPr="006A6D7A" w:rsidRDefault="006642CC" w:rsidP="00F42F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Славецький</w:t>
            </w:r>
            <w:proofErr w:type="spellEnd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</w:t>
            </w:r>
          </w:p>
        </w:tc>
        <w:tc>
          <w:tcPr>
            <w:tcW w:w="1559" w:type="dxa"/>
          </w:tcPr>
          <w:p w:rsidR="006642CC" w:rsidRPr="006A6D7A" w:rsidRDefault="006642CC" w:rsidP="00F42F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0,48</w:t>
            </w:r>
          </w:p>
        </w:tc>
        <w:tc>
          <w:tcPr>
            <w:tcW w:w="2659" w:type="dxa"/>
          </w:tcPr>
          <w:p w:rsidR="006642CC" w:rsidRPr="006A6D7A" w:rsidRDefault="006642CC" w:rsidP="00BC694B">
            <w:pPr>
              <w:jc w:val="center"/>
            </w:pPr>
            <w:r w:rsidRPr="006A6D7A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</w:tr>
      <w:tr w:rsidR="006642CC" w:rsidRPr="004046F5" w:rsidTr="009E1950">
        <w:tc>
          <w:tcPr>
            <w:tcW w:w="675" w:type="dxa"/>
          </w:tcPr>
          <w:p w:rsidR="006642CC" w:rsidRPr="004046F5" w:rsidRDefault="006642CC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</w:tcPr>
          <w:p w:rsidR="006642CC" w:rsidRPr="006A6D7A" w:rsidRDefault="006642CC" w:rsidP="008B4C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Валерія</w:t>
            </w:r>
          </w:p>
        </w:tc>
        <w:tc>
          <w:tcPr>
            <w:tcW w:w="1559" w:type="dxa"/>
          </w:tcPr>
          <w:p w:rsidR="006642CC" w:rsidRPr="006A6D7A" w:rsidRDefault="006642CC" w:rsidP="008B4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2659" w:type="dxa"/>
          </w:tcPr>
          <w:p w:rsidR="006642CC" w:rsidRPr="006A6D7A" w:rsidRDefault="006642CC" w:rsidP="00BC69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6D7A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</w:tr>
      <w:tr w:rsidR="006642CC" w:rsidRPr="004046F5" w:rsidTr="009E1950">
        <w:tc>
          <w:tcPr>
            <w:tcW w:w="675" w:type="dxa"/>
          </w:tcPr>
          <w:p w:rsidR="006642CC" w:rsidRPr="004046F5" w:rsidRDefault="006642CC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78" w:type="dxa"/>
          </w:tcPr>
          <w:p w:rsidR="006642CC" w:rsidRPr="006A6D7A" w:rsidRDefault="006642CC" w:rsidP="00DE6A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Юрчук Софія</w:t>
            </w:r>
          </w:p>
        </w:tc>
        <w:tc>
          <w:tcPr>
            <w:tcW w:w="1559" w:type="dxa"/>
          </w:tcPr>
          <w:p w:rsidR="006642CC" w:rsidRPr="006A6D7A" w:rsidRDefault="006642CC" w:rsidP="00DE6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2659" w:type="dxa"/>
          </w:tcPr>
          <w:p w:rsidR="006642CC" w:rsidRPr="006A6D7A" w:rsidRDefault="006642CC" w:rsidP="00DE6AF5">
            <w:pPr>
              <w:jc w:val="center"/>
            </w:pPr>
            <w:r w:rsidRPr="006A6D7A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</w:tr>
      <w:tr w:rsidR="006642CC" w:rsidRPr="004046F5" w:rsidTr="009E1950">
        <w:tc>
          <w:tcPr>
            <w:tcW w:w="675" w:type="dxa"/>
          </w:tcPr>
          <w:p w:rsidR="006642CC" w:rsidRPr="004046F5" w:rsidRDefault="006642CC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78" w:type="dxa"/>
          </w:tcPr>
          <w:p w:rsidR="006642CC" w:rsidRPr="006A6D7A" w:rsidRDefault="006642CC" w:rsidP="002975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Поліщук Юрій </w:t>
            </w:r>
          </w:p>
        </w:tc>
        <w:tc>
          <w:tcPr>
            <w:tcW w:w="1559" w:type="dxa"/>
          </w:tcPr>
          <w:p w:rsidR="006642CC" w:rsidRPr="006A6D7A" w:rsidRDefault="006642CC" w:rsidP="0029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</w:t>
            </w:r>
          </w:p>
        </w:tc>
        <w:tc>
          <w:tcPr>
            <w:tcW w:w="2659" w:type="dxa"/>
          </w:tcPr>
          <w:p w:rsidR="006642CC" w:rsidRPr="006A6D7A" w:rsidRDefault="006642CC" w:rsidP="002975A6">
            <w:pPr>
              <w:jc w:val="center"/>
            </w:pPr>
            <w:r w:rsidRPr="006A6D7A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</w:tr>
      <w:tr w:rsidR="00AB77DE" w:rsidRPr="004046F5" w:rsidTr="009E1950">
        <w:tc>
          <w:tcPr>
            <w:tcW w:w="675" w:type="dxa"/>
          </w:tcPr>
          <w:p w:rsidR="00AB77DE" w:rsidRPr="004046F5" w:rsidRDefault="00AB77DE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</w:tcPr>
          <w:p w:rsidR="00AB77DE" w:rsidRPr="006A6D7A" w:rsidRDefault="00AB77DE" w:rsidP="002975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 Роман</w:t>
            </w:r>
          </w:p>
        </w:tc>
        <w:tc>
          <w:tcPr>
            <w:tcW w:w="1559" w:type="dxa"/>
          </w:tcPr>
          <w:p w:rsidR="00AB77DE" w:rsidRPr="006A6D7A" w:rsidRDefault="00AB77DE" w:rsidP="00297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2659" w:type="dxa"/>
          </w:tcPr>
          <w:p w:rsidR="00AB77DE" w:rsidRPr="006A6D7A" w:rsidRDefault="00AB77DE" w:rsidP="002975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Середній </w:t>
            </w:r>
          </w:p>
        </w:tc>
      </w:tr>
      <w:tr w:rsidR="00AB77DE" w:rsidRPr="004046F5" w:rsidTr="009E1950">
        <w:tc>
          <w:tcPr>
            <w:tcW w:w="675" w:type="dxa"/>
          </w:tcPr>
          <w:p w:rsidR="00AB77DE" w:rsidRPr="004046F5" w:rsidRDefault="00AB77DE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78" w:type="dxa"/>
          </w:tcPr>
          <w:p w:rsidR="00AB77DE" w:rsidRPr="006A6D7A" w:rsidRDefault="00AB77DE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Шевчук Таїсія </w:t>
            </w:r>
          </w:p>
        </w:tc>
        <w:tc>
          <w:tcPr>
            <w:tcW w:w="1559" w:type="dxa"/>
          </w:tcPr>
          <w:p w:rsidR="00AB77DE" w:rsidRPr="006A6D7A" w:rsidRDefault="00AB77DE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2659" w:type="dxa"/>
          </w:tcPr>
          <w:p w:rsidR="00AB77DE" w:rsidRPr="006A6D7A" w:rsidRDefault="00AB77DE" w:rsidP="00BC694B">
            <w:pPr>
              <w:jc w:val="center"/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AB77DE" w:rsidRPr="004046F5" w:rsidTr="009E1950">
        <w:tc>
          <w:tcPr>
            <w:tcW w:w="675" w:type="dxa"/>
          </w:tcPr>
          <w:p w:rsidR="00AB77DE" w:rsidRPr="004046F5" w:rsidRDefault="00AB77DE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78" w:type="dxa"/>
          </w:tcPr>
          <w:p w:rsidR="00AB77DE" w:rsidRPr="006A6D7A" w:rsidRDefault="00AB77DE" w:rsidP="00A353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Гаврищук</w:t>
            </w:r>
            <w:proofErr w:type="spellEnd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559" w:type="dxa"/>
          </w:tcPr>
          <w:p w:rsidR="00AB77DE" w:rsidRPr="006A6D7A" w:rsidRDefault="00AB77DE" w:rsidP="00A35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2659" w:type="dxa"/>
          </w:tcPr>
          <w:p w:rsidR="00AB77DE" w:rsidRPr="006A6D7A" w:rsidRDefault="00AB77DE" w:rsidP="00A3533C">
            <w:pPr>
              <w:jc w:val="center"/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AB77DE" w:rsidRPr="004046F5" w:rsidTr="009E1950">
        <w:tc>
          <w:tcPr>
            <w:tcW w:w="675" w:type="dxa"/>
          </w:tcPr>
          <w:p w:rsidR="00AB77DE" w:rsidRPr="004046F5" w:rsidRDefault="00AB77DE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78" w:type="dxa"/>
          </w:tcPr>
          <w:p w:rsidR="00AB77DE" w:rsidRPr="006A6D7A" w:rsidRDefault="00AB77DE" w:rsidP="00DF6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Березніцький</w:t>
            </w:r>
            <w:proofErr w:type="spellEnd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1559" w:type="dxa"/>
          </w:tcPr>
          <w:p w:rsidR="00AB77DE" w:rsidRPr="006A6D7A" w:rsidRDefault="00AB77DE" w:rsidP="00DF6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2659" w:type="dxa"/>
          </w:tcPr>
          <w:p w:rsidR="00AB77DE" w:rsidRPr="006A6D7A" w:rsidRDefault="00AB77DE" w:rsidP="00DF609C">
            <w:pPr>
              <w:jc w:val="center"/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AB77DE" w:rsidRPr="004046F5" w:rsidTr="009E1950">
        <w:tc>
          <w:tcPr>
            <w:tcW w:w="675" w:type="dxa"/>
          </w:tcPr>
          <w:p w:rsidR="00AB77DE" w:rsidRPr="004046F5" w:rsidRDefault="00AB77DE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78" w:type="dxa"/>
          </w:tcPr>
          <w:p w:rsidR="00AB77DE" w:rsidRPr="006A6D7A" w:rsidRDefault="00AB77DE" w:rsidP="007A47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Сопронюк</w:t>
            </w:r>
            <w:proofErr w:type="spellEnd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Тимофій </w:t>
            </w:r>
          </w:p>
        </w:tc>
        <w:tc>
          <w:tcPr>
            <w:tcW w:w="1559" w:type="dxa"/>
          </w:tcPr>
          <w:p w:rsidR="00AB77DE" w:rsidRPr="006A6D7A" w:rsidRDefault="00AB77DE" w:rsidP="007A4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0,65</w:t>
            </w:r>
          </w:p>
        </w:tc>
        <w:tc>
          <w:tcPr>
            <w:tcW w:w="2659" w:type="dxa"/>
          </w:tcPr>
          <w:p w:rsidR="00AB77DE" w:rsidRPr="006A6D7A" w:rsidRDefault="00AB77DE" w:rsidP="007A47AC">
            <w:pPr>
              <w:jc w:val="center"/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AB77DE" w:rsidRPr="004046F5" w:rsidTr="009E1950">
        <w:tc>
          <w:tcPr>
            <w:tcW w:w="675" w:type="dxa"/>
          </w:tcPr>
          <w:p w:rsidR="00AB77DE" w:rsidRPr="004046F5" w:rsidRDefault="00AB77DE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78" w:type="dxa"/>
          </w:tcPr>
          <w:p w:rsidR="00AB77DE" w:rsidRPr="006A6D7A" w:rsidRDefault="00AB77DE" w:rsidP="00B469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Налитко</w:t>
            </w:r>
            <w:proofErr w:type="spellEnd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559" w:type="dxa"/>
          </w:tcPr>
          <w:p w:rsidR="00AB77DE" w:rsidRPr="006A6D7A" w:rsidRDefault="00AB77DE" w:rsidP="00B469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0,65</w:t>
            </w:r>
          </w:p>
        </w:tc>
        <w:tc>
          <w:tcPr>
            <w:tcW w:w="2659" w:type="dxa"/>
          </w:tcPr>
          <w:p w:rsidR="00AB77DE" w:rsidRPr="006A6D7A" w:rsidRDefault="00AB77DE" w:rsidP="00B469B4">
            <w:pPr>
              <w:jc w:val="center"/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AB77DE" w:rsidRPr="004046F5" w:rsidTr="009E1950">
        <w:tc>
          <w:tcPr>
            <w:tcW w:w="675" w:type="dxa"/>
          </w:tcPr>
          <w:p w:rsidR="00AB77DE" w:rsidRPr="004046F5" w:rsidRDefault="00AB77DE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78" w:type="dxa"/>
          </w:tcPr>
          <w:p w:rsidR="00AB77DE" w:rsidRPr="006A6D7A" w:rsidRDefault="00AB77DE" w:rsidP="007F20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Мисів Ярослав</w:t>
            </w:r>
          </w:p>
        </w:tc>
        <w:tc>
          <w:tcPr>
            <w:tcW w:w="1559" w:type="dxa"/>
          </w:tcPr>
          <w:p w:rsidR="00AB77DE" w:rsidRPr="006A6D7A" w:rsidRDefault="00AB77DE" w:rsidP="007F2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0,66</w:t>
            </w:r>
          </w:p>
        </w:tc>
        <w:tc>
          <w:tcPr>
            <w:tcW w:w="2659" w:type="dxa"/>
          </w:tcPr>
          <w:p w:rsidR="00AB77DE" w:rsidRPr="006A6D7A" w:rsidRDefault="00AB77DE" w:rsidP="007F20F2">
            <w:pPr>
              <w:jc w:val="center"/>
              <w:rPr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AB77DE" w:rsidRPr="004046F5" w:rsidTr="009E1950">
        <w:tc>
          <w:tcPr>
            <w:tcW w:w="675" w:type="dxa"/>
          </w:tcPr>
          <w:p w:rsidR="00AB77DE" w:rsidRPr="004046F5" w:rsidRDefault="00AB77DE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78" w:type="dxa"/>
          </w:tcPr>
          <w:p w:rsidR="00AB77DE" w:rsidRPr="006A6D7A" w:rsidRDefault="00AB77DE" w:rsidP="002B13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Панасенко Матвій </w:t>
            </w:r>
          </w:p>
        </w:tc>
        <w:tc>
          <w:tcPr>
            <w:tcW w:w="1559" w:type="dxa"/>
          </w:tcPr>
          <w:p w:rsidR="00AB77DE" w:rsidRPr="006A6D7A" w:rsidRDefault="00AB77DE" w:rsidP="002B13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2659" w:type="dxa"/>
          </w:tcPr>
          <w:p w:rsidR="00AB77DE" w:rsidRPr="006A6D7A" w:rsidRDefault="00AB77DE" w:rsidP="002B1380">
            <w:pPr>
              <w:jc w:val="center"/>
              <w:rPr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AB77DE" w:rsidRPr="004046F5" w:rsidTr="009E1950">
        <w:tc>
          <w:tcPr>
            <w:tcW w:w="675" w:type="dxa"/>
          </w:tcPr>
          <w:p w:rsidR="00AB77DE" w:rsidRPr="004046F5" w:rsidRDefault="00AB77DE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678" w:type="dxa"/>
          </w:tcPr>
          <w:p w:rsidR="00AB77DE" w:rsidRPr="006A6D7A" w:rsidRDefault="00AB77DE" w:rsidP="004441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Заремський</w:t>
            </w:r>
            <w:proofErr w:type="spellEnd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559" w:type="dxa"/>
          </w:tcPr>
          <w:p w:rsidR="00AB77DE" w:rsidRPr="006A6D7A" w:rsidRDefault="00AB77DE" w:rsidP="004441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2659" w:type="dxa"/>
          </w:tcPr>
          <w:p w:rsidR="00AB77DE" w:rsidRPr="006A6D7A" w:rsidRDefault="00AB77DE" w:rsidP="00444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Достатній </w:t>
            </w:r>
          </w:p>
        </w:tc>
      </w:tr>
      <w:tr w:rsidR="00AB77DE" w:rsidRPr="004046F5" w:rsidTr="009E1950">
        <w:tc>
          <w:tcPr>
            <w:tcW w:w="675" w:type="dxa"/>
          </w:tcPr>
          <w:p w:rsidR="00AB77DE" w:rsidRPr="004046F5" w:rsidRDefault="00AB77DE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78" w:type="dxa"/>
          </w:tcPr>
          <w:p w:rsidR="00AB77DE" w:rsidRPr="006A6D7A" w:rsidRDefault="00AB77DE" w:rsidP="00357F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Капляр</w:t>
            </w:r>
            <w:proofErr w:type="spellEnd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Іванна</w:t>
            </w:r>
          </w:p>
        </w:tc>
        <w:tc>
          <w:tcPr>
            <w:tcW w:w="1559" w:type="dxa"/>
          </w:tcPr>
          <w:p w:rsidR="00AB77DE" w:rsidRPr="006A6D7A" w:rsidRDefault="00AB77DE" w:rsidP="0035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0,73</w:t>
            </w:r>
          </w:p>
        </w:tc>
        <w:tc>
          <w:tcPr>
            <w:tcW w:w="2659" w:type="dxa"/>
          </w:tcPr>
          <w:p w:rsidR="00AB77DE" w:rsidRPr="006A6D7A" w:rsidRDefault="00AB77DE" w:rsidP="00357F0E">
            <w:pPr>
              <w:tabs>
                <w:tab w:val="left" w:pos="660"/>
                <w:tab w:val="center" w:pos="1221"/>
              </w:tabs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Достатній</w:t>
            </w:r>
          </w:p>
        </w:tc>
      </w:tr>
      <w:tr w:rsidR="00AB77DE" w:rsidRPr="004046F5" w:rsidTr="009E1950">
        <w:tc>
          <w:tcPr>
            <w:tcW w:w="675" w:type="dxa"/>
          </w:tcPr>
          <w:p w:rsidR="00AB77DE" w:rsidRPr="004046F5" w:rsidRDefault="00AB77DE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78" w:type="dxa"/>
          </w:tcPr>
          <w:p w:rsidR="00AB77DE" w:rsidRPr="006A6D7A" w:rsidRDefault="00AB77DE" w:rsidP="00B84B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Олег</w:t>
            </w:r>
          </w:p>
        </w:tc>
        <w:tc>
          <w:tcPr>
            <w:tcW w:w="1559" w:type="dxa"/>
          </w:tcPr>
          <w:p w:rsidR="00AB77DE" w:rsidRPr="006A6D7A" w:rsidRDefault="00AB77DE" w:rsidP="00B84B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0,74</w:t>
            </w:r>
          </w:p>
        </w:tc>
        <w:tc>
          <w:tcPr>
            <w:tcW w:w="2659" w:type="dxa"/>
          </w:tcPr>
          <w:p w:rsidR="00AB77DE" w:rsidRPr="006A6D7A" w:rsidRDefault="00AB77DE" w:rsidP="00EB35CD">
            <w:pPr>
              <w:jc w:val="center"/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AB77DE" w:rsidRPr="004046F5" w:rsidTr="009E1950">
        <w:tc>
          <w:tcPr>
            <w:tcW w:w="675" w:type="dxa"/>
          </w:tcPr>
          <w:p w:rsidR="00AB77DE" w:rsidRPr="004046F5" w:rsidRDefault="00AB77DE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78" w:type="dxa"/>
          </w:tcPr>
          <w:p w:rsidR="00AB77DE" w:rsidRPr="006A6D7A" w:rsidRDefault="00AB77DE" w:rsidP="00B84B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Повзун Софія</w:t>
            </w:r>
          </w:p>
        </w:tc>
        <w:tc>
          <w:tcPr>
            <w:tcW w:w="1559" w:type="dxa"/>
          </w:tcPr>
          <w:p w:rsidR="00AB77DE" w:rsidRPr="006A6D7A" w:rsidRDefault="00AB77DE" w:rsidP="00B84B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0,74</w:t>
            </w:r>
          </w:p>
        </w:tc>
        <w:tc>
          <w:tcPr>
            <w:tcW w:w="2659" w:type="dxa"/>
          </w:tcPr>
          <w:p w:rsidR="00AB77DE" w:rsidRPr="006A6D7A" w:rsidRDefault="00AB77DE" w:rsidP="008917C3">
            <w:pPr>
              <w:jc w:val="center"/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AB77DE" w:rsidRPr="004046F5" w:rsidTr="009E1950">
        <w:tc>
          <w:tcPr>
            <w:tcW w:w="675" w:type="dxa"/>
          </w:tcPr>
          <w:p w:rsidR="00AB77DE" w:rsidRPr="004046F5" w:rsidRDefault="00AB77DE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78" w:type="dxa"/>
          </w:tcPr>
          <w:p w:rsidR="00AB77DE" w:rsidRPr="006A6D7A" w:rsidRDefault="00AB77DE" w:rsidP="009A1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Полупан</w:t>
            </w:r>
            <w:proofErr w:type="spellEnd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Іннеса</w:t>
            </w:r>
            <w:proofErr w:type="spellEnd"/>
          </w:p>
        </w:tc>
        <w:tc>
          <w:tcPr>
            <w:tcW w:w="1559" w:type="dxa"/>
          </w:tcPr>
          <w:p w:rsidR="00AB77DE" w:rsidRPr="006A6D7A" w:rsidRDefault="00AB77DE" w:rsidP="00FF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0,78</w:t>
            </w:r>
          </w:p>
        </w:tc>
        <w:tc>
          <w:tcPr>
            <w:tcW w:w="2659" w:type="dxa"/>
          </w:tcPr>
          <w:p w:rsidR="00AB77DE" w:rsidRPr="006A6D7A" w:rsidRDefault="00AB77DE" w:rsidP="00FB3D10">
            <w:pPr>
              <w:jc w:val="center"/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AB77DE" w:rsidRPr="004046F5" w:rsidTr="009E1950">
        <w:tc>
          <w:tcPr>
            <w:tcW w:w="675" w:type="dxa"/>
          </w:tcPr>
          <w:p w:rsidR="00AB77DE" w:rsidRPr="004046F5" w:rsidRDefault="00AB77DE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78" w:type="dxa"/>
          </w:tcPr>
          <w:p w:rsidR="00AB77DE" w:rsidRPr="006A6D7A" w:rsidRDefault="00AB77DE" w:rsidP="009A11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Мандебура</w:t>
            </w:r>
            <w:proofErr w:type="spellEnd"/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Аня</w:t>
            </w:r>
          </w:p>
        </w:tc>
        <w:tc>
          <w:tcPr>
            <w:tcW w:w="1559" w:type="dxa"/>
          </w:tcPr>
          <w:p w:rsidR="00AB77DE" w:rsidRPr="006A6D7A" w:rsidRDefault="00AB77DE" w:rsidP="00FF3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0,79</w:t>
            </w:r>
          </w:p>
        </w:tc>
        <w:tc>
          <w:tcPr>
            <w:tcW w:w="2659" w:type="dxa"/>
          </w:tcPr>
          <w:p w:rsidR="00AB77DE" w:rsidRPr="006A6D7A" w:rsidRDefault="00AB77DE" w:rsidP="00FB3D10">
            <w:pPr>
              <w:jc w:val="center"/>
            </w:pPr>
            <w:r w:rsidRPr="006A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</w:tbl>
    <w:p w:rsidR="00D76850" w:rsidRDefault="00D76850" w:rsidP="00127E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6850" w:rsidRDefault="00D76850" w:rsidP="008C4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6D7A" w:rsidRDefault="006A6D7A" w:rsidP="00200C5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5420" w:rsidRPr="004046F5" w:rsidRDefault="00775420" w:rsidP="008C4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</w:p>
    <w:p w:rsidR="008124C4" w:rsidRPr="004046F5" w:rsidRDefault="00775420" w:rsidP="008C4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визначення рівня розвитку дітей старшого дошкільного віку за допомогою </w:t>
      </w:r>
      <w:proofErr w:type="spellStart"/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кваліметричної</w:t>
      </w:r>
      <w:proofErr w:type="spellEnd"/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моделі</w:t>
      </w:r>
      <w:r w:rsidR="006A6D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з  15-21 жовтня 2019 </w:t>
      </w:r>
      <w:r w:rsidR="00456F94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</w:p>
    <w:p w:rsidR="00A24865" w:rsidRDefault="00A24865" w:rsidP="008C4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5420" w:rsidRPr="004046F5" w:rsidRDefault="006A6D7A" w:rsidP="008C4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ГРУПА№3</w:t>
      </w:r>
    </w:p>
    <w:p w:rsidR="00A24865" w:rsidRDefault="00A24865" w:rsidP="008C4E5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01DC" w:rsidRDefault="00A001DC" w:rsidP="008C4E5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Пед</w:t>
      </w:r>
      <w:r w:rsidR="006A6D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агоги: Бичкова Н.В., </w:t>
      </w:r>
      <w:proofErr w:type="spellStart"/>
      <w:r w:rsidR="006A6D7A">
        <w:rPr>
          <w:rFonts w:ascii="Times New Roman" w:hAnsi="Times New Roman" w:cs="Times New Roman"/>
          <w:b/>
          <w:sz w:val="24"/>
          <w:szCs w:val="24"/>
          <w:lang w:val="uk-UA"/>
        </w:rPr>
        <w:t>Тимошевська</w:t>
      </w:r>
      <w:proofErr w:type="spellEnd"/>
      <w:r w:rsidR="006A6D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І.А.</w:t>
      </w:r>
    </w:p>
    <w:p w:rsidR="00A24865" w:rsidRPr="004046F5" w:rsidRDefault="00A24865" w:rsidP="008C4E5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2659"/>
      </w:tblGrid>
      <w:tr w:rsidR="00775420" w:rsidRPr="003A48E8" w:rsidTr="00820DC5">
        <w:tc>
          <w:tcPr>
            <w:tcW w:w="675" w:type="dxa"/>
          </w:tcPr>
          <w:p w:rsidR="00775420" w:rsidRPr="004046F5" w:rsidRDefault="00775420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8" w:type="dxa"/>
          </w:tcPr>
          <w:p w:rsidR="00775420" w:rsidRPr="004046F5" w:rsidRDefault="00775420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ім</w:t>
            </w:r>
            <w:r w:rsidRPr="003A4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дитини</w:t>
            </w:r>
          </w:p>
        </w:tc>
        <w:tc>
          <w:tcPr>
            <w:tcW w:w="1559" w:type="dxa"/>
          </w:tcPr>
          <w:p w:rsidR="00775420" w:rsidRPr="004046F5" w:rsidRDefault="00775420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659" w:type="dxa"/>
          </w:tcPr>
          <w:p w:rsidR="00775420" w:rsidRPr="003A48E8" w:rsidRDefault="00775420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розвитку</w:t>
            </w:r>
          </w:p>
        </w:tc>
      </w:tr>
      <w:tr w:rsidR="00775420" w:rsidRPr="003A48E8" w:rsidTr="00820DC5">
        <w:tc>
          <w:tcPr>
            <w:tcW w:w="675" w:type="dxa"/>
          </w:tcPr>
          <w:p w:rsidR="00775420" w:rsidRPr="004046F5" w:rsidRDefault="00775420" w:rsidP="008C4E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</w:tcPr>
          <w:p w:rsidR="00775420" w:rsidRPr="004046F5" w:rsidRDefault="006A6D7A" w:rsidP="008C4E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</w:t>
            </w:r>
          </w:p>
        </w:tc>
        <w:tc>
          <w:tcPr>
            <w:tcW w:w="1559" w:type="dxa"/>
          </w:tcPr>
          <w:p w:rsidR="00775420" w:rsidRPr="004046F5" w:rsidRDefault="006A6D7A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0,26</w:t>
            </w:r>
          </w:p>
        </w:tc>
        <w:tc>
          <w:tcPr>
            <w:tcW w:w="2659" w:type="dxa"/>
          </w:tcPr>
          <w:p w:rsidR="00775420" w:rsidRPr="004046F5" w:rsidRDefault="00820DC5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</w:tr>
      <w:tr w:rsidR="00A24865" w:rsidRPr="003A48E8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</w:tcPr>
          <w:p w:rsidR="00A24865" w:rsidRDefault="00A24865" w:rsidP="008C4E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Нікіфорова Олександра</w:t>
            </w:r>
          </w:p>
        </w:tc>
        <w:tc>
          <w:tcPr>
            <w:tcW w:w="1559" w:type="dxa"/>
          </w:tcPr>
          <w:p w:rsidR="00A24865" w:rsidRDefault="00A24865" w:rsidP="008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0,26</w:t>
            </w:r>
          </w:p>
        </w:tc>
        <w:tc>
          <w:tcPr>
            <w:tcW w:w="2659" w:type="dxa"/>
          </w:tcPr>
          <w:p w:rsidR="00A24865" w:rsidRPr="004046F5" w:rsidRDefault="00A24865" w:rsidP="008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</w:t>
            </w:r>
          </w:p>
        </w:tc>
      </w:tr>
      <w:tr w:rsidR="00A24865" w:rsidRPr="003A48E8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</w:tcPr>
          <w:p w:rsidR="00A24865" w:rsidRPr="004046F5" w:rsidRDefault="00A24865" w:rsidP="008C4E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Бондарчук Анна</w:t>
            </w:r>
          </w:p>
        </w:tc>
        <w:tc>
          <w:tcPr>
            <w:tcW w:w="1559" w:type="dxa"/>
          </w:tcPr>
          <w:p w:rsidR="00A24865" w:rsidRPr="004046F5" w:rsidRDefault="00A24865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2659" w:type="dxa"/>
          </w:tcPr>
          <w:p w:rsidR="00A24865" w:rsidRPr="004046F5" w:rsidRDefault="00A24865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</w:tcPr>
          <w:p w:rsidR="00A24865" w:rsidRPr="004046F5" w:rsidRDefault="00A24865" w:rsidP="008C4E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559" w:type="dxa"/>
          </w:tcPr>
          <w:p w:rsidR="00A24865" w:rsidRPr="004046F5" w:rsidRDefault="00A24865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2659" w:type="dxa"/>
          </w:tcPr>
          <w:p w:rsidR="00A24865" w:rsidRPr="00AE707D" w:rsidRDefault="00A24865" w:rsidP="007978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Низький 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</w:tcPr>
          <w:p w:rsidR="00A24865" w:rsidRPr="004046F5" w:rsidRDefault="00A24865" w:rsidP="00DF3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</w:t>
            </w:r>
          </w:p>
        </w:tc>
        <w:tc>
          <w:tcPr>
            <w:tcW w:w="1559" w:type="dxa"/>
          </w:tcPr>
          <w:p w:rsidR="00A24865" w:rsidRPr="004046F5" w:rsidRDefault="00A24865" w:rsidP="00DF3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2659" w:type="dxa"/>
          </w:tcPr>
          <w:p w:rsidR="00A24865" w:rsidRPr="00AE707D" w:rsidRDefault="00A24865" w:rsidP="00DF35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Низький 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D16D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</w:tcPr>
          <w:p w:rsidR="00A24865" w:rsidRPr="004046F5" w:rsidRDefault="00A24865" w:rsidP="004B4B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Чибріков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</w:t>
            </w:r>
          </w:p>
        </w:tc>
        <w:tc>
          <w:tcPr>
            <w:tcW w:w="1559" w:type="dxa"/>
          </w:tcPr>
          <w:p w:rsidR="00A24865" w:rsidRPr="004046F5" w:rsidRDefault="00A24865" w:rsidP="004B4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2659" w:type="dxa"/>
          </w:tcPr>
          <w:p w:rsidR="00A24865" w:rsidRPr="00AE707D" w:rsidRDefault="00A24865" w:rsidP="004B4B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Низький 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78" w:type="dxa"/>
          </w:tcPr>
          <w:p w:rsidR="00A24865" w:rsidRDefault="00A24865" w:rsidP="004B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</w:t>
            </w:r>
          </w:p>
        </w:tc>
        <w:tc>
          <w:tcPr>
            <w:tcW w:w="1559" w:type="dxa"/>
          </w:tcPr>
          <w:p w:rsidR="00A24865" w:rsidRDefault="00A24865" w:rsidP="004B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</w:t>
            </w:r>
          </w:p>
        </w:tc>
        <w:tc>
          <w:tcPr>
            <w:tcW w:w="2659" w:type="dxa"/>
          </w:tcPr>
          <w:p w:rsidR="00A24865" w:rsidRDefault="00A24865" w:rsidP="004B4B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Низький 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78" w:type="dxa"/>
          </w:tcPr>
          <w:p w:rsidR="00A24865" w:rsidRPr="004046F5" w:rsidRDefault="00A24865" w:rsidP="00162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1559" w:type="dxa"/>
          </w:tcPr>
          <w:p w:rsidR="00A24865" w:rsidRPr="004046F5" w:rsidRDefault="00A24865" w:rsidP="0016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</w:t>
            </w:r>
          </w:p>
        </w:tc>
        <w:tc>
          <w:tcPr>
            <w:tcW w:w="2659" w:type="dxa"/>
          </w:tcPr>
          <w:p w:rsidR="00A24865" w:rsidRPr="00AE707D" w:rsidRDefault="00A24865" w:rsidP="00162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Низький 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</w:tcPr>
          <w:p w:rsidR="00A24865" w:rsidRDefault="00A24865" w:rsidP="00162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1559" w:type="dxa"/>
          </w:tcPr>
          <w:p w:rsidR="00A24865" w:rsidRDefault="00A24865" w:rsidP="0016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</w:t>
            </w:r>
          </w:p>
        </w:tc>
        <w:tc>
          <w:tcPr>
            <w:tcW w:w="2659" w:type="dxa"/>
          </w:tcPr>
          <w:p w:rsidR="00A24865" w:rsidRDefault="00A24865" w:rsidP="00162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Низький 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78" w:type="dxa"/>
          </w:tcPr>
          <w:p w:rsidR="00A24865" w:rsidRDefault="00A24865" w:rsidP="00162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559" w:type="dxa"/>
          </w:tcPr>
          <w:p w:rsidR="00A24865" w:rsidRDefault="00A24865" w:rsidP="0016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0,42</w:t>
            </w:r>
          </w:p>
        </w:tc>
        <w:tc>
          <w:tcPr>
            <w:tcW w:w="2659" w:type="dxa"/>
          </w:tcPr>
          <w:p w:rsidR="00A24865" w:rsidRDefault="00A24865" w:rsidP="00162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78" w:type="dxa"/>
          </w:tcPr>
          <w:p w:rsidR="00A24865" w:rsidRDefault="00A24865" w:rsidP="00162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</w:t>
            </w:r>
          </w:p>
        </w:tc>
        <w:tc>
          <w:tcPr>
            <w:tcW w:w="1559" w:type="dxa"/>
          </w:tcPr>
          <w:p w:rsidR="00A24865" w:rsidRDefault="00A24865" w:rsidP="0016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0,44</w:t>
            </w:r>
          </w:p>
        </w:tc>
        <w:tc>
          <w:tcPr>
            <w:tcW w:w="2659" w:type="dxa"/>
          </w:tcPr>
          <w:p w:rsidR="00A24865" w:rsidRPr="004046F5" w:rsidRDefault="00A24865" w:rsidP="0016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78" w:type="dxa"/>
          </w:tcPr>
          <w:p w:rsidR="00A24865" w:rsidRDefault="00A24865" w:rsidP="00162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Перепйолкіна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Соломія </w:t>
            </w:r>
          </w:p>
        </w:tc>
        <w:tc>
          <w:tcPr>
            <w:tcW w:w="1559" w:type="dxa"/>
          </w:tcPr>
          <w:p w:rsidR="00A24865" w:rsidRDefault="00A24865" w:rsidP="0016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0,48</w:t>
            </w:r>
          </w:p>
        </w:tc>
        <w:tc>
          <w:tcPr>
            <w:tcW w:w="2659" w:type="dxa"/>
          </w:tcPr>
          <w:p w:rsidR="00A24865" w:rsidRPr="004046F5" w:rsidRDefault="00A24865" w:rsidP="0016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78" w:type="dxa"/>
          </w:tcPr>
          <w:p w:rsidR="00A24865" w:rsidRPr="004046F5" w:rsidRDefault="00A24865" w:rsidP="005F73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1559" w:type="dxa"/>
          </w:tcPr>
          <w:p w:rsidR="00A24865" w:rsidRPr="004046F5" w:rsidRDefault="00A24865" w:rsidP="005F73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</w:t>
            </w:r>
          </w:p>
        </w:tc>
        <w:tc>
          <w:tcPr>
            <w:tcW w:w="2659" w:type="dxa"/>
          </w:tcPr>
          <w:p w:rsidR="00A24865" w:rsidRDefault="00A24865" w:rsidP="005F735B">
            <w:pPr>
              <w:jc w:val="center"/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78" w:type="dxa"/>
          </w:tcPr>
          <w:p w:rsidR="00A24865" w:rsidRPr="004046F5" w:rsidRDefault="00A24865" w:rsidP="00026E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Обухівський Тимофій</w:t>
            </w:r>
          </w:p>
        </w:tc>
        <w:tc>
          <w:tcPr>
            <w:tcW w:w="1559" w:type="dxa"/>
          </w:tcPr>
          <w:p w:rsidR="00A24865" w:rsidRPr="004046F5" w:rsidRDefault="00A24865" w:rsidP="00026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0,54 </w:t>
            </w:r>
          </w:p>
        </w:tc>
        <w:tc>
          <w:tcPr>
            <w:tcW w:w="2659" w:type="dxa"/>
          </w:tcPr>
          <w:p w:rsidR="00A24865" w:rsidRDefault="00A24865" w:rsidP="00026EA6">
            <w:pPr>
              <w:jc w:val="center"/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78" w:type="dxa"/>
          </w:tcPr>
          <w:p w:rsidR="00A24865" w:rsidRPr="004046F5" w:rsidRDefault="00A24865" w:rsidP="00CE2B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 Вероніка</w:t>
            </w:r>
          </w:p>
        </w:tc>
        <w:tc>
          <w:tcPr>
            <w:tcW w:w="1559" w:type="dxa"/>
          </w:tcPr>
          <w:p w:rsidR="00A24865" w:rsidRPr="004046F5" w:rsidRDefault="00A24865" w:rsidP="00CE2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2659" w:type="dxa"/>
          </w:tcPr>
          <w:p w:rsidR="00A24865" w:rsidRDefault="00A24865" w:rsidP="00CE2B0C">
            <w:pPr>
              <w:jc w:val="center"/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78" w:type="dxa"/>
          </w:tcPr>
          <w:p w:rsidR="00A24865" w:rsidRPr="004046F5" w:rsidRDefault="00A24865" w:rsidP="004639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Тимофій </w:t>
            </w:r>
          </w:p>
        </w:tc>
        <w:tc>
          <w:tcPr>
            <w:tcW w:w="1559" w:type="dxa"/>
          </w:tcPr>
          <w:p w:rsidR="00A24865" w:rsidRPr="004046F5" w:rsidRDefault="00A24865" w:rsidP="004639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</w:t>
            </w:r>
          </w:p>
        </w:tc>
        <w:tc>
          <w:tcPr>
            <w:tcW w:w="2659" w:type="dxa"/>
          </w:tcPr>
          <w:p w:rsidR="00A24865" w:rsidRDefault="00A24865" w:rsidP="0046399F">
            <w:pPr>
              <w:jc w:val="center"/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678" w:type="dxa"/>
          </w:tcPr>
          <w:p w:rsidR="00A24865" w:rsidRPr="004046F5" w:rsidRDefault="00A24865" w:rsidP="00226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Бабич Владислав </w:t>
            </w:r>
          </w:p>
        </w:tc>
        <w:tc>
          <w:tcPr>
            <w:tcW w:w="1559" w:type="dxa"/>
          </w:tcPr>
          <w:p w:rsidR="00A24865" w:rsidRPr="004046F5" w:rsidRDefault="00A24865" w:rsidP="00226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0,58</w:t>
            </w:r>
          </w:p>
        </w:tc>
        <w:tc>
          <w:tcPr>
            <w:tcW w:w="2659" w:type="dxa"/>
          </w:tcPr>
          <w:p w:rsidR="00A24865" w:rsidRDefault="00A24865" w:rsidP="00226108">
            <w:pPr>
              <w:jc w:val="center"/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78" w:type="dxa"/>
          </w:tcPr>
          <w:p w:rsidR="00A24865" w:rsidRPr="004046F5" w:rsidRDefault="00A24865" w:rsidP="003058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Рудик Марія</w:t>
            </w:r>
          </w:p>
        </w:tc>
        <w:tc>
          <w:tcPr>
            <w:tcW w:w="1559" w:type="dxa"/>
          </w:tcPr>
          <w:p w:rsidR="00A24865" w:rsidRPr="004046F5" w:rsidRDefault="00A24865" w:rsidP="00305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0,58</w:t>
            </w:r>
          </w:p>
        </w:tc>
        <w:tc>
          <w:tcPr>
            <w:tcW w:w="2659" w:type="dxa"/>
          </w:tcPr>
          <w:p w:rsidR="00A24865" w:rsidRPr="006A6D7A" w:rsidRDefault="00A24865" w:rsidP="003058A8">
            <w:pPr>
              <w:jc w:val="center"/>
              <w:rPr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78" w:type="dxa"/>
          </w:tcPr>
          <w:p w:rsidR="00A24865" w:rsidRPr="004046F5" w:rsidRDefault="00A24865" w:rsidP="00766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Рудик Дарія </w:t>
            </w:r>
          </w:p>
        </w:tc>
        <w:tc>
          <w:tcPr>
            <w:tcW w:w="1559" w:type="dxa"/>
          </w:tcPr>
          <w:p w:rsidR="00A24865" w:rsidRPr="004046F5" w:rsidRDefault="00A24865" w:rsidP="007667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2659" w:type="dxa"/>
          </w:tcPr>
          <w:p w:rsidR="00A24865" w:rsidRPr="006A6D7A" w:rsidRDefault="00A24865" w:rsidP="0076678C">
            <w:pPr>
              <w:jc w:val="center"/>
              <w:rPr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A24865" w:rsidRPr="004046F5" w:rsidTr="00820DC5">
        <w:tc>
          <w:tcPr>
            <w:tcW w:w="675" w:type="dxa"/>
          </w:tcPr>
          <w:p w:rsidR="00A24865" w:rsidRPr="004046F5" w:rsidRDefault="00A24865" w:rsidP="00FF1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78" w:type="dxa"/>
          </w:tcPr>
          <w:p w:rsidR="00A24865" w:rsidRPr="004046F5" w:rsidRDefault="00A24865" w:rsidP="00AE61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Кривий Віталій </w:t>
            </w:r>
          </w:p>
        </w:tc>
        <w:tc>
          <w:tcPr>
            <w:tcW w:w="1559" w:type="dxa"/>
          </w:tcPr>
          <w:p w:rsidR="00A24865" w:rsidRPr="004046F5" w:rsidRDefault="00A24865" w:rsidP="00AE6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2659" w:type="dxa"/>
          </w:tcPr>
          <w:p w:rsidR="00A24865" w:rsidRPr="006A6D7A" w:rsidRDefault="00A24865" w:rsidP="00AE6111">
            <w:pPr>
              <w:jc w:val="center"/>
              <w:rPr>
                <w:lang w:val="uk-UA"/>
              </w:rPr>
            </w:pPr>
            <w:r w:rsidRPr="00F83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</w:tbl>
    <w:p w:rsidR="00456F94" w:rsidRDefault="00456F94" w:rsidP="00A001DC">
      <w:pPr>
        <w:rPr>
          <w:sz w:val="24"/>
          <w:szCs w:val="24"/>
          <w:lang w:val="uk-UA"/>
        </w:rPr>
      </w:pPr>
    </w:p>
    <w:p w:rsidR="00456F94" w:rsidRDefault="00456F94" w:rsidP="00A001DC">
      <w:pPr>
        <w:rPr>
          <w:sz w:val="24"/>
          <w:szCs w:val="24"/>
          <w:lang w:val="uk-UA"/>
        </w:rPr>
      </w:pPr>
    </w:p>
    <w:p w:rsidR="00200C51" w:rsidRDefault="006A6D7A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127E26" w:rsidRPr="00517D9F">
        <w:rPr>
          <w:rFonts w:ascii="Times New Roman" w:hAnsi="Times New Roman" w:cs="Times New Roman"/>
          <w:sz w:val="24"/>
          <w:szCs w:val="24"/>
          <w:lang w:val="uk-UA"/>
        </w:rPr>
        <w:t>.10.20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127E26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</w:t>
      </w:r>
    </w:p>
    <w:p w:rsidR="00200C51" w:rsidRDefault="00200C51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27E2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27E26" w:rsidRDefault="00200C51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27E26" w:rsidRPr="00127E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E26" w:rsidRPr="00517D9F">
        <w:rPr>
          <w:rFonts w:ascii="Times New Roman" w:hAnsi="Times New Roman" w:cs="Times New Roman"/>
          <w:sz w:val="24"/>
          <w:szCs w:val="24"/>
          <w:lang w:val="uk-UA"/>
        </w:rPr>
        <w:t xml:space="preserve">Вихователь-методист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27E26" w:rsidRPr="00517D9F">
        <w:rPr>
          <w:rFonts w:ascii="Times New Roman" w:hAnsi="Times New Roman" w:cs="Times New Roman"/>
          <w:sz w:val="24"/>
          <w:szCs w:val="24"/>
          <w:lang w:val="uk-UA"/>
        </w:rPr>
        <w:t xml:space="preserve">  О.Л. </w:t>
      </w:r>
      <w:proofErr w:type="spellStart"/>
      <w:r w:rsidR="00127E26" w:rsidRPr="00517D9F">
        <w:rPr>
          <w:rFonts w:ascii="Times New Roman" w:hAnsi="Times New Roman" w:cs="Times New Roman"/>
          <w:sz w:val="24"/>
          <w:szCs w:val="24"/>
          <w:lang w:val="uk-UA"/>
        </w:rPr>
        <w:t>Корольчу</w:t>
      </w:r>
      <w:r w:rsidR="00127E26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="00127E26" w:rsidRPr="00517D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</w:p>
    <w:p w:rsidR="00127E26" w:rsidRDefault="00127E26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127E26" w:rsidRDefault="00127E26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E26" w:rsidRPr="004046F5" w:rsidRDefault="00127E26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p w:rsidR="00127E26" w:rsidRPr="004046F5" w:rsidRDefault="00127E26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F94" w:rsidRPr="004046F5" w:rsidRDefault="00456F94" w:rsidP="00A001DC">
      <w:pPr>
        <w:rPr>
          <w:sz w:val="24"/>
          <w:szCs w:val="24"/>
          <w:lang w:val="uk-UA"/>
        </w:rPr>
      </w:pPr>
    </w:p>
    <w:p w:rsidR="00820DC5" w:rsidRPr="004046F5" w:rsidRDefault="00820DC5" w:rsidP="00A001DC">
      <w:pPr>
        <w:rPr>
          <w:sz w:val="24"/>
          <w:szCs w:val="24"/>
          <w:lang w:val="uk-UA"/>
        </w:rPr>
      </w:pPr>
    </w:p>
    <w:p w:rsidR="00A001DC" w:rsidRPr="004046F5" w:rsidRDefault="00A001DC" w:rsidP="00A001D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1DEC" w:rsidRPr="00D76850" w:rsidRDefault="00911DEC" w:rsidP="00A001D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11DEC" w:rsidRPr="00D76850" w:rsidSect="00AB77D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7580"/>
    <w:multiLevelType w:val="hybridMultilevel"/>
    <w:tmpl w:val="5EBA5DBA"/>
    <w:lvl w:ilvl="0" w:tplc="DA98B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02F"/>
    <w:rsid w:val="00000AAC"/>
    <w:rsid w:val="00043C86"/>
    <w:rsid w:val="00063AAB"/>
    <w:rsid w:val="000812D1"/>
    <w:rsid w:val="000A1552"/>
    <w:rsid w:val="000A3010"/>
    <w:rsid w:val="00127E26"/>
    <w:rsid w:val="0018605D"/>
    <w:rsid w:val="0019199A"/>
    <w:rsid w:val="001C5881"/>
    <w:rsid w:val="001E78A1"/>
    <w:rsid w:val="00200C51"/>
    <w:rsid w:val="0022791B"/>
    <w:rsid w:val="00256D90"/>
    <w:rsid w:val="002A03FE"/>
    <w:rsid w:val="002B1A1A"/>
    <w:rsid w:val="00346D24"/>
    <w:rsid w:val="0037503E"/>
    <w:rsid w:val="003A48E8"/>
    <w:rsid w:val="003A5D5E"/>
    <w:rsid w:val="004046F5"/>
    <w:rsid w:val="00432666"/>
    <w:rsid w:val="004533A7"/>
    <w:rsid w:val="00456F94"/>
    <w:rsid w:val="004A1164"/>
    <w:rsid w:val="004C6463"/>
    <w:rsid w:val="004D0193"/>
    <w:rsid w:val="004E66AD"/>
    <w:rsid w:val="00517D9F"/>
    <w:rsid w:val="00525ED7"/>
    <w:rsid w:val="00531D51"/>
    <w:rsid w:val="00563522"/>
    <w:rsid w:val="005D5BE9"/>
    <w:rsid w:val="006006ED"/>
    <w:rsid w:val="006642CC"/>
    <w:rsid w:val="006A0D87"/>
    <w:rsid w:val="006A6D7A"/>
    <w:rsid w:val="006D54B4"/>
    <w:rsid w:val="00722311"/>
    <w:rsid w:val="0075716D"/>
    <w:rsid w:val="00771A12"/>
    <w:rsid w:val="00775420"/>
    <w:rsid w:val="007978CA"/>
    <w:rsid w:val="007D0E0D"/>
    <w:rsid w:val="007E0E2D"/>
    <w:rsid w:val="007F1AC7"/>
    <w:rsid w:val="007F7BE9"/>
    <w:rsid w:val="0080446D"/>
    <w:rsid w:val="008124C4"/>
    <w:rsid w:val="00820DC5"/>
    <w:rsid w:val="00857785"/>
    <w:rsid w:val="008917C3"/>
    <w:rsid w:val="008A13B4"/>
    <w:rsid w:val="008C3158"/>
    <w:rsid w:val="008C4E57"/>
    <w:rsid w:val="008D0E5E"/>
    <w:rsid w:val="008F5728"/>
    <w:rsid w:val="00903A67"/>
    <w:rsid w:val="00911DEC"/>
    <w:rsid w:val="009904D6"/>
    <w:rsid w:val="009A4109"/>
    <w:rsid w:val="009B1089"/>
    <w:rsid w:val="009D7815"/>
    <w:rsid w:val="009F5C76"/>
    <w:rsid w:val="00A001DC"/>
    <w:rsid w:val="00A15C9A"/>
    <w:rsid w:val="00A24865"/>
    <w:rsid w:val="00A517E9"/>
    <w:rsid w:val="00A67965"/>
    <w:rsid w:val="00AB77DE"/>
    <w:rsid w:val="00AC69D4"/>
    <w:rsid w:val="00AD0EC7"/>
    <w:rsid w:val="00AE707D"/>
    <w:rsid w:val="00B03AE1"/>
    <w:rsid w:val="00B30B86"/>
    <w:rsid w:val="00B7002F"/>
    <w:rsid w:val="00BC694B"/>
    <w:rsid w:val="00C44DED"/>
    <w:rsid w:val="00D13080"/>
    <w:rsid w:val="00D40191"/>
    <w:rsid w:val="00D42046"/>
    <w:rsid w:val="00D76850"/>
    <w:rsid w:val="00D804DC"/>
    <w:rsid w:val="00DD3A1C"/>
    <w:rsid w:val="00E31182"/>
    <w:rsid w:val="00E3783C"/>
    <w:rsid w:val="00E656EC"/>
    <w:rsid w:val="00E9057A"/>
    <w:rsid w:val="00F44872"/>
    <w:rsid w:val="00F8217F"/>
    <w:rsid w:val="00F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3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DNZ</cp:lastModifiedBy>
  <cp:revision>34</cp:revision>
  <cp:lastPrinted>2019-10-18T09:49:00Z</cp:lastPrinted>
  <dcterms:created xsi:type="dcterms:W3CDTF">2016-01-13T08:08:00Z</dcterms:created>
  <dcterms:modified xsi:type="dcterms:W3CDTF">2019-10-18T09:50:00Z</dcterms:modified>
</cp:coreProperties>
</file>